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511" w:rsidRDefault="006F4511" w:rsidP="006F4511">
      <w:pPr>
        <w:spacing w:after="0" w:line="240" w:lineRule="auto"/>
        <w:rPr>
          <w:rFonts w:ascii="Calibri" w:eastAsia="Times New Roman" w:hAnsi="Calibri" w:cs="Times New Roman"/>
          <w:bCs/>
          <w:lang w:eastAsia="ru-RU"/>
        </w:rPr>
      </w:pPr>
    </w:p>
    <w:p w:rsidR="006F4511" w:rsidRDefault="00EA0F8F" w:rsidP="006F4511">
      <w:pPr>
        <w:spacing w:after="0" w:line="240" w:lineRule="auto"/>
        <w:rPr>
          <w:rFonts w:ascii="Calibri" w:eastAsia="Times New Roman" w:hAnsi="Calibri" w:cs="Times New Roman"/>
          <w:bCs/>
          <w:lang w:eastAsia="ru-RU"/>
        </w:rPr>
      </w:pPr>
      <w:r>
        <w:rPr>
          <w:rFonts w:ascii="Calibri" w:eastAsia="Times New Roman" w:hAnsi="Calibri" w:cs="Times New Roman"/>
          <w:bCs/>
          <w:noProof/>
          <w:lang w:eastAsia="ru-RU"/>
        </w:rPr>
        <w:lastRenderedPageBreak/>
        <w:drawing>
          <wp:inline distT="0" distB="0" distL="0" distR="0">
            <wp:extent cx="9753600" cy="7095896"/>
            <wp:effectExtent l="0" t="0" r="0" b="0"/>
            <wp:docPr id="2" name="Рисунок 2" descr="D:\тыш\тыш 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ыш\тыш 003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0" cy="709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lang w:eastAsia="ru-RU"/>
        </w:rPr>
        <w:lastRenderedPageBreak/>
        <w:t>Пояснительная записка.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Рабочая учебная программа разработана на основе Федерального компонента государственного образовательного стандарта</w:t>
      </w:r>
      <w:r w:rsidRPr="006F4511">
        <w:rPr>
          <w:rFonts w:ascii="Calibri" w:eastAsia="Times New Roman" w:hAnsi="Calibri" w:cs="Times New Roman"/>
          <w:lang w:eastAsia="ru-RU"/>
        </w:rPr>
        <w:tab/>
        <w:t>основного образования  по  искусству.</w:t>
      </w:r>
      <w:r w:rsidRPr="006F4511">
        <w:rPr>
          <w:rFonts w:ascii="Calibri" w:eastAsia="Times New Roman" w:hAnsi="Calibri" w:cs="Times New Roman"/>
          <w:lang w:eastAsia="ru-RU"/>
        </w:rPr>
        <w:tab/>
        <w:t>Примерной  учебной  программы  основного  образования,  утверждённой  Министерством  образования  РФ,</w:t>
      </w:r>
      <w:r w:rsidRPr="006F4511">
        <w:rPr>
          <w:rFonts w:ascii="Calibri" w:eastAsia="Times New Roman" w:hAnsi="Calibri" w:cs="Times New Roman"/>
          <w:lang w:eastAsia="ru-RU"/>
        </w:rPr>
        <w:tab/>
        <w:t xml:space="preserve">в соответствии  с  федеральным  компонентом  государственного  стандарта  основного  общего  образования  и  рассчитана  на  2  года  обучения. Разработана на основе авторской программы </w:t>
      </w:r>
      <w:r w:rsidRPr="006F4511">
        <w:rPr>
          <w:rFonts w:ascii="Calibri" w:eastAsia="Times New Roman" w:hAnsi="Calibri" w:cs="Times New Roman"/>
          <w:bCs/>
          <w:lang w:eastAsia="ru-RU"/>
        </w:rPr>
        <w:t>«Искусство 8-9 классы»</w:t>
      </w:r>
      <w:r w:rsidRPr="006F4511">
        <w:rPr>
          <w:rFonts w:ascii="Calibri" w:eastAsia="Times New Roman" w:hAnsi="Calibri" w:cs="Times New Roman"/>
          <w:lang w:eastAsia="ru-RU"/>
        </w:rPr>
        <w:t xml:space="preserve">, авторы программы Г. П. Сергеева, И. Э.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Кашекова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Е. Д. Критская. Сборник: «Программы для общеобразовательных учреждений: </w:t>
      </w: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t xml:space="preserve">«Музыка  1-7 классы.  Искусство 8-9 классы» </w:t>
      </w:r>
      <w:r w:rsidRPr="006F4511">
        <w:rPr>
          <w:rFonts w:ascii="Calibri" w:eastAsia="Times New Roman" w:hAnsi="Calibri" w:cs="Times New Roman"/>
          <w:lang w:eastAsia="ru-RU"/>
        </w:rPr>
        <w:t>Москва,  Просвещение,  2010 год. Данная программа разработана в соответствии  учебным планом образовательного учреждения</w:t>
      </w:r>
      <w:r w:rsidRPr="006F4511">
        <w:rPr>
          <w:rFonts w:ascii="Calibri" w:eastAsia="Times New Roman" w:hAnsi="Calibri" w:cs="Times New Roman"/>
          <w:lang w:eastAsia="ru-RU"/>
        </w:rPr>
        <w:tab/>
        <w:t>в рамках интегрированного учебного предмета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«Искусство для 8-9 классов». Подача  учебного материала предоставляется  учителю музыки и  изобразительного искусства по темам согласно тематическому плану. Данная программа разработана на основе федеральных государственных стандартов общего образования, предназначена для основной школы общеобразовательных учреждений и рассчитана на два года обучения — в 8 и 9  классах.  В соответствии учебным планом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в</w:t>
      </w:r>
      <w:proofErr w:type="gramEnd"/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8-9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классах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 на учебный предмет «Искусство» отводится 70 часов (из расчета 1 час в  неделю).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Создание  этой  программы  вызвано  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актуальностью   </w:t>
      </w:r>
      <w:r w:rsidRPr="006F4511">
        <w:rPr>
          <w:rFonts w:ascii="Calibri" w:eastAsia="Times New Roman" w:hAnsi="Calibri" w:cs="Times New Roman"/>
          <w:lang w:eastAsia="ru-RU"/>
        </w:rPr>
        <w:t xml:space="preserve">интеграции  школьного  образования  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в  </w:t>
      </w:r>
      <w:r w:rsidRPr="006F4511">
        <w:rPr>
          <w:rFonts w:ascii="Calibri" w:eastAsia="Times New Roman" w:hAnsi="Calibri" w:cs="Times New Roman"/>
          <w:lang w:eastAsia="ru-RU"/>
        </w:rPr>
        <w:t>современную  культуру  и  обусловлено необходимостью введения подростка в современное информационное, социокультурное пространство. Содержание программы обеспечит понимание школьниками значения искусства в жизни человека и общества, воздействие на его духовный мир, формирование ценностн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о-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 нравственных ориентации.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Программа состоит из девяти разделов, последовательно раскрывающих эти взаимосвязи.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 xml:space="preserve">Методологической основой программы являются современные концепции в области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эстетики </w:t>
      </w:r>
      <w:r w:rsidRPr="006F4511">
        <w:rPr>
          <w:rFonts w:ascii="Calibri" w:eastAsia="Times New Roman" w:hAnsi="Calibri" w:cs="Times New Roman"/>
          <w:lang w:eastAsia="ru-RU"/>
        </w:rPr>
        <w:t xml:space="preserve">(Ю. Б.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Борев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Н. И. Киященко, Л. Н.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Столович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Б. А.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Эренгросс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др.),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культурологии </w:t>
      </w:r>
      <w:r w:rsidRPr="006F4511">
        <w:rPr>
          <w:rFonts w:ascii="Calibri" w:eastAsia="Times New Roman" w:hAnsi="Calibri" w:cs="Times New Roman"/>
          <w:lang w:eastAsia="ru-RU"/>
        </w:rPr>
        <w:t xml:space="preserve">(А И. Арнольдов, М. М. Бахтин, В. С.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Библер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Ю. М. Лотман, А. Ф. Лосев и др.),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психологии художественного творчества </w:t>
      </w:r>
      <w:r w:rsidRPr="006F4511">
        <w:rPr>
          <w:rFonts w:ascii="Calibri" w:eastAsia="Times New Roman" w:hAnsi="Calibri" w:cs="Times New Roman"/>
          <w:lang w:eastAsia="ru-RU"/>
        </w:rPr>
        <w:t xml:space="preserve">(Л. С. Выготский, Д. К.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Кирнарская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А. А. Мелик-Пашаев, В. Г.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Ражников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С. Л. Рубинштейн и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 др.),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развивающего обучения </w:t>
      </w:r>
      <w:r w:rsidRPr="006F4511">
        <w:rPr>
          <w:rFonts w:ascii="Calibri" w:eastAsia="Times New Roman" w:hAnsi="Calibri" w:cs="Times New Roman"/>
          <w:lang w:eastAsia="ru-RU"/>
        </w:rPr>
        <w:t xml:space="preserve">(В. В. Давыдов, Д. Б.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Эльконин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др.),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художественного образования </w:t>
      </w:r>
      <w:r w:rsidRPr="006F4511">
        <w:rPr>
          <w:rFonts w:ascii="Calibri" w:eastAsia="Times New Roman" w:hAnsi="Calibri" w:cs="Times New Roman"/>
          <w:lang w:eastAsia="ru-RU"/>
        </w:rPr>
        <w:t xml:space="preserve">(Д. Б.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Кабалевский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Б. М.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Неменский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Л. М. Предтеченская, Б. П. Юсов и др.).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Содержание программы дает возможность реализовать основные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lang w:eastAsia="ru-RU"/>
        </w:rPr>
        <w:t>цели художественного образования и эстетического воспитания в основной школе: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—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развитие </w:t>
      </w:r>
      <w:r w:rsidRPr="006F4511">
        <w:rPr>
          <w:rFonts w:ascii="Calibri" w:eastAsia="Times New Roman" w:hAnsi="Calibri" w:cs="Times New Roman"/>
          <w:lang w:eastAsia="ru-RU"/>
        </w:rPr>
        <w:t>эмоционально-эстетического восприятия действительности, художественно-творческих способностей учащихся, образного и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ассоциативного мышления, фантазии, зрительно-образной памяти, вкуса, художественных потребностей;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—</w:t>
      </w:r>
      <w:r w:rsidRPr="006F4511">
        <w:rPr>
          <w:rFonts w:ascii="Calibri" w:eastAsia="Times New Roman" w:hAnsi="Calibri" w:cs="Times New Roman"/>
          <w:lang w:eastAsia="ru-RU"/>
        </w:rPr>
        <w:tab/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воспитание  </w:t>
      </w:r>
      <w:r w:rsidRPr="006F4511">
        <w:rPr>
          <w:rFonts w:ascii="Calibri" w:eastAsia="Times New Roman" w:hAnsi="Calibri" w:cs="Times New Roman"/>
          <w:lang w:eastAsia="ru-RU"/>
        </w:rPr>
        <w:t>культуры  восприятия  произведений  изобразительного,  декоративно-прикладного  искусства,  архитектуры  и  дизайна, литературы, музыки, кино, театра; освоение образного языка этих искусств на основе творческого опыта школьников;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—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формирование </w:t>
      </w:r>
      <w:r w:rsidRPr="006F4511">
        <w:rPr>
          <w:rFonts w:ascii="Calibri" w:eastAsia="Times New Roman" w:hAnsi="Calibri" w:cs="Times New Roman"/>
          <w:lang w:eastAsia="ru-RU"/>
        </w:rPr>
        <w:t>устойчивого интереса к искусству, способности воспринимать его исторические и национальные особенности;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—</w:t>
      </w:r>
      <w:r w:rsidRPr="006F4511">
        <w:rPr>
          <w:rFonts w:ascii="Calibri" w:eastAsia="Times New Roman" w:hAnsi="Calibri" w:cs="Times New Roman"/>
          <w:lang w:eastAsia="ru-RU"/>
        </w:rPr>
        <w:tab/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приобретение </w:t>
      </w:r>
      <w:r w:rsidRPr="006F4511">
        <w:rPr>
          <w:rFonts w:ascii="Calibri" w:eastAsia="Times New Roman" w:hAnsi="Calibri" w:cs="Times New Roman"/>
          <w:lang w:eastAsia="ru-RU"/>
        </w:rPr>
        <w:t>знаний об искусстве как способе эмоционально-практического освоения окружающего мира и его преобразования; о выразительных   средствах   и   социальных   функциях   музыки,   литературы,   живописи,   графики,   декоративно-прикладного   искусства, скульптуры, дизайна, архитектуры, кино, театра;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  <w:sectPr w:rsidR="006F4511" w:rsidRPr="006F4511">
          <w:pgSz w:w="16840" w:h="11920" w:orient="landscape"/>
          <w:pgMar w:top="500" w:right="740" w:bottom="280" w:left="740" w:header="720" w:footer="720" w:gutter="0"/>
          <w:cols w:space="720" w:equalWidth="0">
            <w:col w:w="15360"/>
          </w:cols>
          <w:noEndnote/>
        </w:sect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lastRenderedPageBreak/>
        <w:t>—</w:t>
      </w:r>
      <w:r w:rsidRPr="006F4511">
        <w:rPr>
          <w:rFonts w:ascii="Calibri" w:eastAsia="Times New Roman" w:hAnsi="Calibri" w:cs="Times New Roman"/>
          <w:lang w:eastAsia="ru-RU"/>
        </w:rPr>
        <w:tab/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овладение  </w:t>
      </w:r>
      <w:r w:rsidRPr="006F4511">
        <w:rPr>
          <w:rFonts w:ascii="Calibri" w:eastAsia="Times New Roman" w:hAnsi="Calibri" w:cs="Times New Roman"/>
          <w:lang w:eastAsia="ru-RU"/>
        </w:rPr>
        <w:t>умениями  и  навыками  разнообразной  художественной  деятельности;  предоставление  возможности  для  творческого самовыражения и самоутверждения, а также психологической разгрузки и релаксации средствами искусства.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lang w:eastAsia="ru-RU"/>
        </w:rPr>
        <w:t xml:space="preserve">Цель  программы  </w:t>
      </w:r>
      <w:r w:rsidRPr="006F4511">
        <w:rPr>
          <w:rFonts w:ascii="Calibri" w:eastAsia="Times New Roman" w:hAnsi="Calibri" w:cs="Times New Roman"/>
          <w:lang w:eastAsia="ru-RU"/>
        </w:rPr>
        <w:t>—  развитие  опыта  эмоционально-ценностного  отношения  к  искусству  как  социокультурной  форме  освоения  мира, воздействующей на человека и общество.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t>Задачи реализации данного курса: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—   </w:t>
      </w:r>
      <w:r w:rsidRPr="006F4511">
        <w:rPr>
          <w:rFonts w:ascii="Calibri" w:eastAsia="Times New Roman" w:hAnsi="Calibri" w:cs="Times New Roman"/>
          <w:lang w:eastAsia="ru-RU"/>
        </w:rPr>
        <w:t>актуализация имеющегося у учащихся опыта общения с искусством;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—</w:t>
      </w:r>
      <w:r w:rsidRPr="006F4511">
        <w:rPr>
          <w:rFonts w:ascii="Calibri" w:eastAsia="Times New Roman" w:hAnsi="Calibri" w:cs="Times New Roman"/>
          <w:lang w:eastAsia="ru-RU"/>
        </w:rPr>
        <w:tab/>
        <w:t>культурная адаптация школьников в современном информационном пространстве, наполненном разнообразными явлениями массовой культуры;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—   формирование целостного представления о роли искусства в культурно-историческом процессе развития человечества;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— углубление художественно-познавательных интересов и развитие интеллектуальных и творческих способностей подростков;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—  воспитание художественного вкуса;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—  приобретение культурно-познавательной, коммуникативной и социально-эстетической компетентности;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— формирование умений и навыков художественного самообразования.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Особое значение в организации урочных и внеурочных форм работы с учащимися должны приобрести информационные и компьютерные технологии, аудио- и видеоматериалы.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При изучении отдельных тем программы большое значение имеет установление </w:t>
      </w:r>
      <w:proofErr w:type="spellStart"/>
      <w:r w:rsidRPr="006F4511">
        <w:rPr>
          <w:rFonts w:ascii="Calibri" w:eastAsia="Times New Roman" w:hAnsi="Calibri" w:cs="Times New Roman"/>
          <w:i/>
          <w:iCs/>
          <w:lang w:eastAsia="ru-RU"/>
        </w:rPr>
        <w:t>межпредметных</w:t>
      </w:r>
      <w:proofErr w:type="spellEnd"/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 связей </w:t>
      </w:r>
      <w:r w:rsidRPr="006F4511">
        <w:rPr>
          <w:rFonts w:ascii="Calibri" w:eastAsia="Times New Roman" w:hAnsi="Calibri" w:cs="Times New Roman"/>
          <w:lang w:eastAsia="ru-RU"/>
        </w:rPr>
        <w:t xml:space="preserve">с уроками литературы, истории, биологии, математики, физики, технологии, информатики. Знания учащихся об основных видах и о жанрах музыки, пространственных (пластических), экранных искусств, об их роли в культурном становлении человечества и о значении для жизни отдельного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человек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 а помогут  ориентироваться  в  основных  явлениях  отечественного  и  зарубежного  искусства,  узнавать  наиболее  значимые  произведения; эстетически оценивать явления окружающего мира, произведения искусства и высказывать суждения о них; анализировать содержание, образный язык произведений разных видов и жанров искусства; применять художественно-выразительные средства разных иску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сств в св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>оем творчестве.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lang w:eastAsia="ru-RU"/>
        </w:rPr>
        <w:t xml:space="preserve">Примерный   художественный   материал,   </w:t>
      </w:r>
      <w:r w:rsidRPr="006F4511">
        <w:rPr>
          <w:rFonts w:ascii="Calibri" w:eastAsia="Times New Roman" w:hAnsi="Calibri" w:cs="Times New Roman"/>
          <w:lang w:eastAsia="ru-RU"/>
        </w:rPr>
        <w:t>рекомендованный   программой,   предполагает   его   вариативное  использование  в   учебн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о-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 воспитательном процессе, дает возможность актуализировать знания, умения и навыки, способы творческой деятельности, приобретенные учащимися на предыдущих этапах обучения по предметам художественно-эстетического цикла.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На  конкретных  художественных  произведениях  (музыкальных,  изобразительного  искусства,  литературы,  театра,  кино)  в  программе раскрывается роль искусства в жизни общества и отдельного человека, общность выразительных средств и специфика каждого из них. </w:t>
      </w:r>
      <w:r w:rsidRPr="006F4511">
        <w:rPr>
          <w:rFonts w:ascii="Calibri" w:eastAsia="Times New Roman" w:hAnsi="Calibri" w:cs="Times New Roman"/>
          <w:bCs/>
          <w:lang w:eastAsia="ru-RU"/>
        </w:rPr>
        <w:t>Результаты освоения программы «Искусство»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Изучение  искусства  и  организация  учебной,  художественно-творческой  деятельности  в  процессе  обучения  обеспечивает  личностное,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социальное, познавательное, коммуникативное развитие учащихся. У школьников обогащается эмоционально-духовная сфера, формируются ценностные ориентации, умение решать учебные, художественно-творческие задачи; воспитывается художественный вкус, развиваются воображение, образное и ассоциативное мышление, стремление принимать участие в социально значимой деятельности, в художественных проектах школы, культурных событиях региона и др.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В результате освоения содержания курса происходит гармонизация интеллектуального и эмоционального развития личности обучающегося, формируется целостное представление о мире, развивается образное восприятие и через эстетическое переживание и освоение способов творческого самовыражения осуществляется познание и самопознание.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lang w:eastAsia="ru-RU"/>
        </w:rPr>
        <w:t xml:space="preserve">Предметными результатами </w:t>
      </w:r>
      <w:r w:rsidRPr="006F4511">
        <w:rPr>
          <w:rFonts w:ascii="Calibri" w:eastAsia="Times New Roman" w:hAnsi="Calibri" w:cs="Times New Roman"/>
          <w:lang w:eastAsia="ru-RU"/>
        </w:rPr>
        <w:t>занятий по программе «Искусство» являются: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  <w:sectPr w:rsidR="006F4511" w:rsidRPr="006F4511">
          <w:pgSz w:w="16840" w:h="11920" w:orient="landscape"/>
          <w:pgMar w:top="480" w:right="1280" w:bottom="280" w:left="740" w:header="720" w:footer="720" w:gutter="0"/>
          <w:cols w:space="720" w:equalWidth="0">
            <w:col w:w="14820"/>
          </w:cols>
          <w:noEndnote/>
        </w:sect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lastRenderedPageBreak/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освоение/присвоение художественных произведений как духовного опыта поколений; понимание значимости искусства, его места и роли в жизни человека; уважение культуры другого народа;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знание основных закономерностей искусства; усвоение специфики художественного образа, особенностей средств художественной выразительности, языка разных видов искусства;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устойчивый интерес к различным видам учебно-творческой деятельности, художественным традициям своего народа и достижениям мировой культуры.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t>Выпускники основной школы научатся: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•  </w:t>
      </w:r>
      <w:r w:rsidRPr="006F4511">
        <w:rPr>
          <w:rFonts w:ascii="Calibri" w:eastAsia="Times New Roman" w:hAnsi="Calibri" w:cs="Times New Roman"/>
          <w:lang w:eastAsia="ru-RU"/>
        </w:rPr>
        <w:t>воспринимать явления художественной культуры разных народов мира, осознавать в ней место отечественного искусства;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•  понимать и интерпретировать художественные образы, ориентироваться в системе нравственных ценностей, представленных в произведениях искусства, делать выводы и умозаключения;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•  описывать явления музыкальной, художественной культуры, используя для этого соответствующую терминологию;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•  структурировать изученный материал и информацию, полученную из других источников; применять умения и навыки в каком-либо виде художественной деятельности; решать творческие проблемы.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proofErr w:type="spellStart"/>
      <w:r w:rsidRPr="006F4511">
        <w:rPr>
          <w:rFonts w:ascii="Calibri" w:eastAsia="Times New Roman" w:hAnsi="Calibri" w:cs="Times New Roman"/>
          <w:bCs/>
          <w:lang w:eastAsia="ru-RU"/>
        </w:rPr>
        <w:t>Метапредметными</w:t>
      </w:r>
      <w:proofErr w:type="spellEnd"/>
      <w:r w:rsidRPr="006F4511">
        <w:rPr>
          <w:rFonts w:ascii="Calibri" w:eastAsia="Times New Roman" w:hAnsi="Calibri" w:cs="Times New Roman"/>
          <w:bCs/>
          <w:lang w:eastAsia="ru-RU"/>
        </w:rPr>
        <w:t xml:space="preserve"> результатами </w:t>
      </w:r>
      <w:r w:rsidRPr="006F4511">
        <w:rPr>
          <w:rFonts w:ascii="Calibri" w:eastAsia="Times New Roman" w:hAnsi="Calibri" w:cs="Times New Roman"/>
          <w:lang w:eastAsia="ru-RU"/>
        </w:rPr>
        <w:t>изучения искусства являются освоенные способы деятельности, применимые при решении проблем в реальных жизненных ситуациях: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сравнение, анализ, обобщение, установление связей и отношений между явлениями культуры;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работа  с  разными  источниками  информации,  стремление  к  самостоятельному  общению  с  искусством  и  художественному самообразованию;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культурно-познавательная, коммуникативная и социально-эстетическая компетентности.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lang w:eastAsia="ru-RU"/>
        </w:rPr>
        <w:t>Отличительные особенности программы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Содержание программы основано на обширном материале, охватывающем различные виды искусств, который дает возможность учащимся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осваивать  духовный  опыт  поколений,  нравственно-эстетические  ценности  мировой  художественной  культуры.  Культура  предстает  перед школьниками как история развития человеческой памяти, величайшее нравственное значение которой, по словам академика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Д.С.Лихачева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«в преодолении времени».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Отношение к памятникам любого из искусств – показатель культуры всего общества в целом и каждого человека в отдельности. Сохранение культурной  среды,  творческая  жизнь  в  этой  среде  обеспечат  привязанность  к  родным  местам,  нравственную  дисциплину и  социализацию личности учащихся.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proofErr w:type="spellStart"/>
      <w:r w:rsidRPr="006F4511">
        <w:rPr>
          <w:rFonts w:ascii="Calibri" w:eastAsia="Times New Roman" w:hAnsi="Calibri" w:cs="Times New Roman"/>
          <w:bCs/>
          <w:lang w:eastAsia="ru-RU"/>
        </w:rPr>
        <w:t>Межпредметные</w:t>
      </w:r>
      <w:proofErr w:type="spellEnd"/>
      <w:r w:rsidRPr="006F4511">
        <w:rPr>
          <w:rFonts w:ascii="Calibri" w:eastAsia="Times New Roman" w:hAnsi="Calibri" w:cs="Times New Roman"/>
          <w:bCs/>
          <w:lang w:eastAsia="ru-RU"/>
        </w:rPr>
        <w:t xml:space="preserve">  связи.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В программе рассматриваются разнообразные явления музыкального искусства и их взаимодействие   с художественными образами других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proofErr w:type="gramStart"/>
      <w:r w:rsidRPr="006F4511">
        <w:rPr>
          <w:rFonts w:ascii="Calibri" w:eastAsia="Times New Roman" w:hAnsi="Calibri" w:cs="Times New Roman"/>
          <w:lang w:eastAsia="ru-RU"/>
        </w:rPr>
        <w:t xml:space="preserve">искусств: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литературы </w:t>
      </w:r>
      <w:r w:rsidRPr="006F4511">
        <w:rPr>
          <w:rFonts w:ascii="Calibri" w:eastAsia="Times New Roman" w:hAnsi="Calibri" w:cs="Times New Roman"/>
          <w:lang w:eastAsia="ru-RU"/>
        </w:rPr>
        <w:t xml:space="preserve">- прозы и поэзии,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изобразительного искусства </w:t>
      </w:r>
      <w:r w:rsidRPr="006F4511">
        <w:rPr>
          <w:rFonts w:ascii="Calibri" w:eastAsia="Times New Roman" w:hAnsi="Calibri" w:cs="Times New Roman"/>
          <w:lang w:eastAsia="ru-RU"/>
        </w:rPr>
        <w:t xml:space="preserve">- живописи и скульптуры, архитектуры и графики, книжных иллюстраций и др.,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театра </w:t>
      </w:r>
      <w:r w:rsidRPr="006F4511">
        <w:rPr>
          <w:rFonts w:ascii="Calibri" w:eastAsia="Times New Roman" w:hAnsi="Calibri" w:cs="Times New Roman"/>
          <w:lang w:eastAsia="ru-RU"/>
        </w:rPr>
        <w:t xml:space="preserve">– оперы и балета, оперетты и мюзикла, рок - оперы, а так же </w:t>
      </w:r>
      <w:r w:rsidRPr="006F4511">
        <w:rPr>
          <w:rFonts w:ascii="Calibri" w:eastAsia="Times New Roman" w:hAnsi="Calibri" w:cs="Times New Roman"/>
          <w:i/>
          <w:iCs/>
          <w:lang w:eastAsia="ru-RU"/>
        </w:rPr>
        <w:t>кино.</w:t>
      </w:r>
      <w:proofErr w:type="gramEnd"/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t>Виды организации учебной деятельности: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самостоятельная работа;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творческая работа;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конкурс;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викторина;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  <w:sectPr w:rsidR="006F4511" w:rsidRPr="006F4511">
          <w:pgSz w:w="16840" w:h="11920" w:orient="landscape"/>
          <w:pgMar w:top="500" w:right="740" w:bottom="280" w:left="740" w:header="720" w:footer="720" w:gutter="0"/>
          <w:cols w:space="720" w:equalWidth="0">
            <w:col w:w="15360"/>
          </w:cols>
          <w:noEndnote/>
        </w:sect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lastRenderedPageBreak/>
        <w:t>Основные виды контроля при организации контроля работы: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вводный;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текущий;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итоговый;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индивидуальный;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письменный;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контроль учителя.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t>Формы контроля: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наблюдение;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самостоятельная работа;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 тест.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lang w:eastAsia="ru-RU"/>
        </w:rPr>
        <w:t>Требования к уровню подготовки учащихся: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t>Выпускники научатся: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• </w:t>
      </w:r>
      <w:r w:rsidRPr="006F4511">
        <w:rPr>
          <w:rFonts w:ascii="Calibri" w:eastAsia="Times New Roman" w:hAnsi="Calibri" w:cs="Times New Roman"/>
          <w:lang w:eastAsia="ru-RU"/>
        </w:rPr>
        <w:t>ориентироваться в культурном многообразии окружающей действительности, наблюдать за разнообразными явлениями жизни и искусства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в учебной и внеурочной деятельности, различать истинные и ложные ценности;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• организовывать свою творческую деятельность, определять ее цели и задачи, выбирать и применять на практике способы их достижения;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• мыслить образами, проводить сравнения и обобщения, выделять отдельные свойства и качества целостного явления;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•  воспринимать  эстетические  ценности,  высказывать  мнение  о  достоинствах  произведений  высокого  и  массового  искусства,  видеть ассоциативные связи и осознавать их роль в творческой и исполнительской деятельности.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t>Личностными результатами изучения искусства являются: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развитое эстетическое чувство, проявляющее себя в эмоционально-ценностном отношении к искусству и жизни;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реализация творческого потенциала в процессе коллективной (или индивидуальной) художественно-эстетической деятельности при воплощении (создании) художественных образов;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оценка и самооценка художественно-творческих возможностей; умение вести диалог, аргументировать свою позицию.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i/>
          <w:iCs/>
          <w:lang w:eastAsia="ru-RU"/>
        </w:rPr>
        <w:t>Выпускники научатся: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proofErr w:type="gramStart"/>
      <w:r w:rsidRPr="006F4511">
        <w:rPr>
          <w:rFonts w:ascii="Calibri" w:eastAsia="Times New Roman" w:hAnsi="Calibri" w:cs="Times New Roman"/>
          <w:i/>
          <w:iCs/>
          <w:lang w:eastAsia="ru-RU"/>
        </w:rPr>
        <w:t xml:space="preserve">• </w:t>
      </w:r>
      <w:r w:rsidRPr="006F4511">
        <w:rPr>
          <w:rFonts w:ascii="Calibri" w:eastAsia="Times New Roman" w:hAnsi="Calibri" w:cs="Times New Roman"/>
          <w:lang w:eastAsia="ru-RU"/>
        </w:rPr>
        <w:t>аккумулировать, создавать и транслировать ценности искусства и культуры (обогащая свой личный опыт эмоциями и переживаниями,</w:t>
      </w:r>
      <w:proofErr w:type="gramEnd"/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связанными с восприятием, исполнением произведений искусства); чувствовать и понимать свою сопричастность окружающему миру;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•  использовать коммуникативные качества искусства; действовать самостоятельно при индивидуальном выполнении учебных и творческих задач и работать в проектном режиме, взаимодействуя с другими людьми в достижении общих целей; проявлять толерантность в совместной деятельности;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•</w:t>
      </w:r>
      <w:r w:rsidRPr="006F4511">
        <w:rPr>
          <w:rFonts w:ascii="Calibri" w:eastAsia="Times New Roman" w:hAnsi="Calibri" w:cs="Times New Roman"/>
          <w:lang w:eastAsia="ru-RU"/>
        </w:rPr>
        <w:tab/>
        <w:t>участвовать в художественной жизни класса, школы, города и др.; анализировать и оценивать процесс и результаты собственной деятельности и соотносить их с поставленной задачей.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proofErr w:type="spellStart"/>
      <w:r w:rsidRPr="006F4511">
        <w:rPr>
          <w:rFonts w:ascii="Calibri" w:eastAsia="Times New Roman" w:hAnsi="Calibri" w:cs="Times New Roman"/>
          <w:bCs/>
          <w:lang w:eastAsia="ru-RU"/>
        </w:rPr>
        <w:t>Общеучебные</w:t>
      </w:r>
      <w:proofErr w:type="spellEnd"/>
      <w:r w:rsidRPr="006F4511">
        <w:rPr>
          <w:rFonts w:ascii="Calibri" w:eastAsia="Times New Roman" w:hAnsi="Calibri" w:cs="Times New Roman"/>
          <w:bCs/>
          <w:lang w:eastAsia="ru-RU"/>
        </w:rPr>
        <w:t xml:space="preserve">  умения, навыки  и  способы деятельности.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Учебная  программа  предусматривает  формирование  у  учащихся 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общеучебных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 умений  и  навыков,  универсальных  способов  деятельности  и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ключевых компетенций.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Освоение содержания основного общего образования по предмету «Искусство» способствует: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  <w:sectPr w:rsidR="006F4511" w:rsidRPr="006F4511">
          <w:pgSz w:w="16840" w:h="11920" w:orient="landscape"/>
          <w:pgMar w:top="480" w:right="740" w:bottom="280" w:left="740" w:header="720" w:footer="720" w:gutter="0"/>
          <w:cols w:space="720"/>
          <w:noEndnote/>
        </w:sect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lastRenderedPageBreak/>
        <w:t xml:space="preserve">-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формированию </w:t>
      </w:r>
      <w:r w:rsidRPr="006F4511">
        <w:rPr>
          <w:rFonts w:ascii="Calibri" w:eastAsia="Times New Roman" w:hAnsi="Calibri" w:cs="Times New Roman"/>
          <w:lang w:eastAsia="ru-RU"/>
        </w:rPr>
        <w:t>у учащихся представлений о художественной картине мира;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-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овладению </w:t>
      </w:r>
      <w:r w:rsidRPr="006F4511">
        <w:rPr>
          <w:rFonts w:ascii="Calibri" w:eastAsia="Times New Roman" w:hAnsi="Calibri" w:cs="Times New Roman"/>
          <w:lang w:eastAsia="ru-RU"/>
        </w:rPr>
        <w:t>ими методами наблюдения, сравнения, сопоставления, художественного анализа;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-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обобщению </w:t>
      </w:r>
      <w:r w:rsidRPr="006F4511">
        <w:rPr>
          <w:rFonts w:ascii="Calibri" w:eastAsia="Times New Roman" w:hAnsi="Calibri" w:cs="Times New Roman"/>
          <w:lang w:eastAsia="ru-RU"/>
        </w:rPr>
        <w:t>получаемых впечатлений об изучаемых явлениях, событиях художественной жизни страны;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- 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расширению  </w:t>
      </w:r>
      <w:r w:rsidRPr="006F4511">
        <w:rPr>
          <w:rFonts w:ascii="Calibri" w:eastAsia="Times New Roman" w:hAnsi="Calibri" w:cs="Times New Roman"/>
          <w:lang w:eastAsia="ru-RU"/>
        </w:rPr>
        <w:t>и  обогащению  опыта  выполнения  учебно-творческих  задач  и  нахождению  при  этом  оригинальных  решений,  адекватного восприятия  устной  речи,  ее  интонационно-образной  выразительности,  интуитивного  и  осознанного  отклика  на  образно-эмоциональное содержание произведений искусства;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Cs/>
          <w:lang w:eastAsia="ru-RU"/>
        </w:rPr>
        <w:t xml:space="preserve">- совершенствованию </w:t>
      </w:r>
      <w:r w:rsidRPr="006F4511">
        <w:rPr>
          <w:rFonts w:ascii="Calibri" w:eastAsia="Times New Roman" w:hAnsi="Calibri" w:cs="Times New Roman"/>
          <w:lang w:eastAsia="ru-RU"/>
        </w:rPr>
        <w:t xml:space="preserve">умения формулировать свое отношение к изучаемому художественному явлению в вербальной и невербальной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формах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>, вступать (в прямой или в косвенной форме) в диалог с произведением искусства, его автором, с учащимися, с учителем;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-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формулированию </w:t>
      </w:r>
      <w:r w:rsidRPr="006F4511">
        <w:rPr>
          <w:rFonts w:ascii="Calibri" w:eastAsia="Times New Roman" w:hAnsi="Calibri" w:cs="Times New Roman"/>
          <w:lang w:eastAsia="ru-RU"/>
        </w:rPr>
        <w:t>собственной точки зрения по отношению к изучаемым произведениям искусства, к событиям в художественной жизни страны и мира, подтверждая ее конкретными примерами;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-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приобретению </w:t>
      </w:r>
      <w:r w:rsidRPr="006F4511">
        <w:rPr>
          <w:rFonts w:ascii="Calibri" w:eastAsia="Times New Roman" w:hAnsi="Calibri" w:cs="Times New Roman"/>
          <w:lang w:eastAsia="ru-RU"/>
        </w:rPr>
        <w:t>умения и навыков работы с различными источниками информации.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Опыт творческой деятельности, приобретаемый на занятиях, способствует: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-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овладению </w:t>
      </w:r>
      <w:r w:rsidRPr="006F4511">
        <w:rPr>
          <w:rFonts w:ascii="Calibri" w:eastAsia="Times New Roman" w:hAnsi="Calibri" w:cs="Times New Roman"/>
          <w:lang w:eastAsia="ru-RU"/>
        </w:rPr>
        <w:t>учащимися умениями и навыками контроля и оценки своей деятельности;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-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определению </w:t>
      </w:r>
      <w:r w:rsidRPr="006F4511">
        <w:rPr>
          <w:rFonts w:ascii="Calibri" w:eastAsia="Times New Roman" w:hAnsi="Calibri" w:cs="Times New Roman"/>
          <w:lang w:eastAsia="ru-RU"/>
        </w:rPr>
        <w:t>сферы своих личностных предпочтений, интересов и потребностей, склонностей к конкретным видам деятельности;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- </w:t>
      </w:r>
      <w:r w:rsidRPr="006F4511">
        <w:rPr>
          <w:rFonts w:ascii="Calibri" w:eastAsia="Times New Roman" w:hAnsi="Calibri" w:cs="Times New Roman"/>
          <w:bCs/>
          <w:lang w:eastAsia="ru-RU"/>
        </w:rPr>
        <w:t xml:space="preserve">совершенствованию </w:t>
      </w:r>
      <w:r w:rsidRPr="006F4511">
        <w:rPr>
          <w:rFonts w:ascii="Calibri" w:eastAsia="Times New Roman" w:hAnsi="Calibri" w:cs="Times New Roman"/>
          <w:lang w:eastAsia="ru-RU"/>
        </w:rPr>
        <w:t>умений координировать свою деятельность с деятельностью учащихся и учителя, оценивать свои возможности в решении творческих задач.</w:t>
      </w:r>
      <w:r w:rsidRPr="006F4511">
        <w:rPr>
          <w:rFonts w:ascii="Calibri" w:eastAsia="Times New Roman" w:hAnsi="Calibri" w:cs="Times New Roman"/>
          <w:lang w:eastAsia="ru-RU"/>
        </w:rPr>
        <w:br/>
      </w:r>
      <w:r w:rsidRPr="006F4511">
        <w:rPr>
          <w:rFonts w:ascii="Times New Roman" w:eastAsia="Times New Roman" w:hAnsi="Times New Roman" w:cs="Times New Roman"/>
          <w:sz w:val="9"/>
          <w:szCs w:val="9"/>
          <w:lang w:eastAsia="ru-RU"/>
        </w:rPr>
        <w:br/>
      </w:r>
      <w:r w:rsidRPr="006F4511">
        <w:rPr>
          <w:rFonts w:ascii="Calibri" w:eastAsia="Times New Roman" w:hAnsi="Calibri" w:cs="Times New Roman"/>
          <w:b/>
          <w:lang w:eastAsia="ru-RU"/>
        </w:rPr>
        <w:t>Содержание тем учебного курса(9 класс)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Раздел 1. Воздействующая сила искусства - 9 часов.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Выражение общественных идей в художественных образах. Искусство как способ идеологического воздействия на людей. Способность искусства внушать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определенный образ мыслей, стиль жизни, изменять ценностные ориентации. Композиция и средства эмоциональной выразительности разных искусств. Синтез искусств в усилении эмоционального воздействия на человека.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Примерный 'художественный материал: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Знакомство с произведениями разных видов искусства, их оценка с позиции позитивных и/или негативных влияний на чувства и сознание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человека (внушающая сила, воздействие на эмоции, манипуляция сознанием, поднятие духа и т. п.)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.П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>ротест против идеологии социального строя в авторской песне, рок-музыке.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Изобразительное  искусство.  Наскальная  живопись,  языческие  идолы,  амулеты.  Храмовый  синтез  искусств.  Триумфальные  арки, монументальная скульптура, архитектура и др. Искусство Великой Отечественной войны (живопись А. Дейнеки, П.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Корина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др., плакаты И.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Тоидзе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др.). Реклама (рекламные плакаты, листовки, клипы), настенная живопись (панно, мозаики, граффити).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Музыка.  Языческая  культура  дохристианской  эпохи  (ритуальные  действа,  народные  обряды,  посвященные  основным  вехам  жизни человека).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Духовная музыка «Литургия», «Всенощное бдение», «Месса» и др.).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 Музыкальная классика и массовые жанры (Л. Бетховен, П. Чайковский,  А.  Скрябин,  С.  Прокофьев,  массовые  песни).  Песни  военных  лет  и  песни  на  военную  тему.  Музыка  к  кинофильмам  (И. Дунаевский, Д. Шостакович, С. Прокофьев, А. Рыбников и др.). Современная эстрадная отечественная и зарубежная музыка. Песни и рок- музыка (В. Высоцкий, Б. Окуджава, А. Градский, А. Макаревич, В. Цой и др., современные рок-группы). Компенсаторная функция джаза (Дж. Гершвин, Д.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Эллингтон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Э. Фицджеральд, Л. Утесов, А.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Цфасман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Л. Чижик, А. Козлов и др.).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Литература. Произведения поэтов и писателей XIX— XXI вв. Поэзия В. Маяковского. Стихи поэтов-фронтовиков, поэтов-песенников. Экранные искусства, театр. Рекламные видеоклипы. Кинофильмы 40—50-х гг. XX в. Экранизация опер, балетов, мюзиклов (по выбору учителя).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  <w:t>Художественно-творческая деятельность учащихся: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Показ возможностей манипуляции сознанием человека средствами плаката, рекламной листовки, видеоклипа и др., в которых одно и то же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явление представлено в позитивном или негативном виде.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Создание эскиза для граффити, сценария клипа,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раскадровки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мультфильма рекламно-внушающего характера.</w:t>
      </w: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3" w:after="0" w:line="90" w:lineRule="exact"/>
        <w:ind w:right="-20"/>
        <w:rPr>
          <w:rFonts w:ascii="Times New Roman" w:eastAsia="Times New Roman" w:hAnsi="Times New Roman" w:cs="Times New Roman"/>
          <w:color w:val="000000"/>
          <w:sz w:val="44"/>
          <w:szCs w:val="9"/>
          <w:lang w:eastAsia="ru-RU"/>
        </w:rPr>
        <w:sectPr w:rsidR="006F4511" w:rsidRPr="006F4511">
          <w:pgSz w:w="16840" w:h="11920" w:orient="landscape"/>
          <w:pgMar w:top="500" w:right="720" w:bottom="280" w:left="740" w:header="720" w:footer="720" w:gutter="0"/>
          <w:cols w:space="720" w:equalWidth="0">
            <w:col w:w="15380"/>
          </w:cols>
          <w:noEndnote/>
        </w:sect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lastRenderedPageBreak/>
        <w:t>Подбор и анализ различных художественных произведений, использовавшихся в разные годы для внушения народу определенных чувств и мыслей.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Создание художественного замысла и воплощение эмоционально-образного содержания музыки сценическими средствами.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>Раздел 2. Искусство предвосхищает будущее - 7 часов.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Порождающая энергия искусства – пробуждение чувств и сознания, способного к пророчеству. Миф о Кассандре. Использование иносказания, метафоры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в</w:t>
      </w:r>
      <w:proofErr w:type="gramEnd"/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различных 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видах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  искусства.  Предупреждение  средствами  искусства  о  социальных  опасностях.  Предсказания  в  искусстве.  Художественное  мышление  в авангарде науки. Научный прогресс и искусство. Предвидение сложных коллизий 20-21 веков в творчестве художников, композиторов, писателей авангарда.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Предвосхищение будущих открытий в современном искусстве.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>Примерный художественный материал: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Постижение художественных образов различных видов искусства, освоение их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художественного языка. Оценка этих произведений с позиции предвосхищения будущего, реальности и вымысла.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Изобразительное искусство. </w:t>
      </w:r>
      <w:r w:rsidRPr="006F4511">
        <w:rPr>
          <w:rFonts w:ascii="Calibri" w:eastAsia="Times New Roman" w:hAnsi="Calibri" w:cs="Times New Roman"/>
          <w:lang w:eastAsia="ru-RU"/>
        </w:rPr>
        <w:t xml:space="preserve">«Купание красного коня» К. Петрова-Водкина, «Большевик» Б.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Кустодиева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«Рождение новой планеты» К.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Юона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«Черный квадрат» К. Малевича,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93 «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Герника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» П. Пикассо и др. (по выбору учителя). Произведения Р.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Делоне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, У.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Боччони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Д. Балла, Д.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Северини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др. Живопись символистов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(У.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Блэйк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К. Фридрих и др.).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Музыка.  Сочинения  С.  Прокофьева,  Д.  Шостаковича,  А. 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Шнитке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 и  др.  Музыкальные  инструменты  (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терменвокс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 волны 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Мартено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синтезатор).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Цветомузыка, компьютерная музыка, лазерные шоу (Н. Римский-Корсаков, А. Скрябин,</w:t>
      </w:r>
      <w:r w:rsidRPr="006F4511">
        <w:rPr>
          <w:rFonts w:ascii="Calibri" w:eastAsia="Times New Roman" w:hAnsi="Calibri" w:cs="Times New Roman"/>
          <w:lang w:eastAsia="ru-RU"/>
        </w:rPr>
        <w:tab/>
        <w:t xml:space="preserve">Артемьев, Э. Денисов, А. Рыбников, В. Галлеев, Ж.-М.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Жарр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др.).</w:t>
      </w:r>
      <w:proofErr w:type="gramEnd"/>
      <w:r w:rsidRPr="006F4511">
        <w:rPr>
          <w:rFonts w:ascii="Calibri" w:eastAsia="Times New Roman" w:hAnsi="Calibri" w:cs="Times New Roman"/>
          <w:lang w:eastAsia="ru-RU"/>
        </w:rPr>
        <w:t xml:space="preserve"> Авангардная музыка: додекафония, серийная, конкретная</w:t>
      </w:r>
      <w:r w:rsidRPr="006F4511">
        <w:rPr>
          <w:rFonts w:ascii="Calibri" w:eastAsia="Times New Roman" w:hAnsi="Calibri" w:cs="Times New Roman"/>
          <w:lang w:eastAsia="ru-RU"/>
        </w:rPr>
        <w:tab/>
        <w:t>музыка,</w:t>
      </w:r>
      <w:r w:rsidRPr="006F4511">
        <w:rPr>
          <w:rFonts w:ascii="Calibri" w:eastAsia="Times New Roman" w:hAnsi="Calibri" w:cs="Times New Roman"/>
          <w:lang w:eastAsia="ru-RU"/>
        </w:rPr>
        <w:tab/>
      </w:r>
      <w:r w:rsidRPr="006F4511">
        <w:rPr>
          <w:rFonts w:ascii="Calibri" w:eastAsia="Times New Roman" w:hAnsi="Calibri" w:cs="Times New Roman"/>
          <w:lang w:eastAsia="ru-RU"/>
        </w:rPr>
        <w:tab/>
        <w:t>алеаторика</w:t>
      </w:r>
      <w:r w:rsidRPr="006F4511">
        <w:rPr>
          <w:rFonts w:ascii="Calibri" w:eastAsia="Times New Roman" w:hAnsi="Calibri" w:cs="Times New Roman"/>
          <w:lang w:eastAsia="ru-RU"/>
        </w:rPr>
        <w:tab/>
        <w:t>(А. Шенберг,</w:t>
      </w:r>
      <w:r w:rsidRPr="006F4511">
        <w:rPr>
          <w:rFonts w:ascii="Calibri" w:eastAsia="Times New Roman" w:hAnsi="Calibri" w:cs="Times New Roman"/>
          <w:lang w:eastAsia="ru-RU"/>
        </w:rPr>
        <w:tab/>
        <w:t xml:space="preserve">К.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Штокхаузен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Айвз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др.). Рок-музыка.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Литература. </w:t>
      </w:r>
      <w:r w:rsidRPr="006F4511">
        <w:rPr>
          <w:rFonts w:ascii="Calibri" w:eastAsia="Times New Roman" w:hAnsi="Calibri" w:cs="Times New Roman"/>
          <w:lang w:eastAsia="ru-RU"/>
        </w:rPr>
        <w:t xml:space="preserve">Произведения Р.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Брэдбери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братьев Стругацких, А. Беляева, И. Ефремова и др. (по выбору учителя).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Экранные искусства, театр. </w:t>
      </w:r>
      <w:r w:rsidRPr="006F4511">
        <w:rPr>
          <w:rFonts w:ascii="Calibri" w:eastAsia="Times New Roman" w:hAnsi="Calibri" w:cs="Times New Roman"/>
          <w:lang w:eastAsia="ru-RU"/>
        </w:rPr>
        <w:t xml:space="preserve">Кинофильмы: «Воспоминания о будущем» X.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Райнла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«Гарри Поттер» К.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Коламбуса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«Пятый элемент» Л.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Бессона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«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Солярис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» А. Тарковского, «Капитан Немо» В. Левина и др. (по выбору учителя).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</w:r>
      <w:r w:rsidRPr="006F4511">
        <w:rPr>
          <w:rFonts w:ascii="Calibri" w:eastAsia="Times New Roman" w:hAnsi="Calibri" w:cs="Times New Roman"/>
          <w:b/>
          <w:bCs/>
          <w:lang w:eastAsia="ru-RU"/>
        </w:rPr>
        <w:t>Художественно-творческая деятельность учащихся: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Анализ  явлений  современного  искусства  (изобразительного,  музыкального,  литературы,  кино,  театра)  с  целью  выявления  скрытого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пророчества будущего в произведениях современного искусства и обоснование своего мнения. Составление своего прогноза будущего средствами любого вида искусства.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Создание компьютерного монтажа фрагментов музыкальных произведений (звукосочетаний) на тему «Музыка космоса».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i/>
          <w:iCs/>
          <w:lang w:eastAsia="ru-RU"/>
        </w:rPr>
        <w:t>Раздел 3. Дар созидания. Практическая функция - 11 часов.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Эстетическое формирование искусством окружающей среды. Архитектура: планировка и строительство городов. Специфика изображений в полиграфии.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Развитие дизайна и его значение в жизни современного общества. Произведения декоративно-прикладного искусства и дизайна как отражение практических и эстетических потребностей человека.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Эстетизация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быта. Функции легкой и серьезной музыки в жизни человека. Расширение изобразительных возможностей искусства  в  фотографии,  кино  и  телевидении.  Музыка  в  кино. 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Монтажность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 «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клиповость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»  современного  художественного  мышления.  Массовые  и общедоступные искусства.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i/>
          <w:iCs/>
          <w:lang w:eastAsia="ru-RU"/>
        </w:rPr>
        <w:t xml:space="preserve">Примерный </w:t>
      </w:r>
      <w:r w:rsidRPr="006F4511">
        <w:rPr>
          <w:rFonts w:ascii="Calibri" w:eastAsia="Times New Roman" w:hAnsi="Calibri" w:cs="Times New Roman"/>
          <w:bCs/>
          <w:iCs/>
          <w:lang w:eastAsia="ru-RU"/>
        </w:rPr>
        <w:t>художественный</w:t>
      </w:r>
      <w:r w:rsidRPr="006F4511">
        <w:rPr>
          <w:rFonts w:ascii="Calibri" w:eastAsia="Times New Roman" w:hAnsi="Calibri" w:cs="Times New Roman"/>
          <w:b/>
          <w:bCs/>
          <w:i/>
          <w:iCs/>
          <w:sz w:val="44"/>
          <w:szCs w:val="9"/>
          <w:lang w:eastAsia="ru-RU"/>
        </w:rPr>
        <w:t xml:space="preserve"> </w:t>
      </w:r>
      <w:r w:rsidRPr="006F4511">
        <w:rPr>
          <w:rFonts w:ascii="Calibri" w:eastAsia="Times New Roman" w:hAnsi="Calibri" w:cs="Times New Roman"/>
          <w:b/>
          <w:bCs/>
          <w:i/>
          <w:iCs/>
          <w:sz w:val="24"/>
          <w:szCs w:val="24"/>
          <w:lang w:eastAsia="ru-RU"/>
        </w:rPr>
        <w:t>материал:</w:t>
      </w: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3" w:after="0" w:line="90" w:lineRule="exact"/>
        <w:ind w:right="-20"/>
        <w:rPr>
          <w:rFonts w:ascii="Times New Roman" w:eastAsia="Times New Roman" w:hAnsi="Times New Roman" w:cs="Times New Roman"/>
          <w:color w:val="000000"/>
          <w:sz w:val="44"/>
          <w:szCs w:val="9"/>
          <w:lang w:eastAsia="ru-RU"/>
        </w:rPr>
        <w:sectPr w:rsidR="006F4511" w:rsidRPr="006F4511">
          <w:pgSz w:w="16840" w:h="11920" w:orient="landscape"/>
          <w:pgMar w:top="480" w:right="740" w:bottom="280" w:left="740" w:header="720" w:footer="720" w:gutter="0"/>
          <w:cols w:space="720" w:equalWidth="0">
            <w:col w:w="15360"/>
          </w:cols>
          <w:noEndnote/>
        </w:sect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lastRenderedPageBreak/>
        <w:t>Изучение  особенностей  художественных  образов  различных  искусств,  их  оценка  с  позиций  эстетических  и  практических  функций. Знакомство с формированием окружающей среды архитектурой, монументальной скульптурой, декоративно-прикладным искусством в разные эпохи.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Изобразительное искусство. </w:t>
      </w:r>
      <w:r w:rsidRPr="006F4511">
        <w:rPr>
          <w:rFonts w:ascii="Calibri" w:eastAsia="Times New Roman" w:hAnsi="Calibri" w:cs="Times New Roman"/>
          <w:lang w:eastAsia="ru-RU"/>
        </w:rPr>
        <w:t>Здания и архитектурные ансамбли, формирующие вид города или площади (Акрополь в Афинах, Соборная площадь Московского Кремля, панорама Петропавловской крепости и Адмиралтейства в Петербурге и др.), монументальная скульптура («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Гаттамелата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» Донателло, «Медный всадник» Э. Фальконе и др.); предметы мебели, посуды и др. Дизайн современной среды (интерьер, ландшафтный дизайн).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Музыка. </w:t>
      </w:r>
      <w:r w:rsidRPr="006F4511">
        <w:rPr>
          <w:rFonts w:ascii="Calibri" w:eastAsia="Times New Roman" w:hAnsi="Calibri" w:cs="Times New Roman"/>
          <w:lang w:eastAsia="ru-RU"/>
        </w:rPr>
        <w:t>Музыка в окружающей жизни, быту. Музыка как знак, фон, способ релаксации; сигнальная функция музыки и др. Музыка в звуковом  и  немом  кино.  Музыка  в  театре,  на  телевидении,  в  кино  (на  материале  знакомых  учащимся  классических  музыкальных произведений — по выбору учителя).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Литература. 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Произведения русских и зарубежных писателей (А. Пушкин, Н. Гоголь, М. Салтыков-Щедрин, Н. Лесков, Л. Толстой, А. Чехов, С. Есенин и др.; У. Шекспир, Дж. Свифт, В. Скотт, Ж.-Б. Мольер и др.) (из программы по литературе — по выбору учителя).</w:t>
      </w:r>
      <w:proofErr w:type="gramEnd"/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Экранные искусства, театр. </w:t>
      </w:r>
      <w:r w:rsidRPr="006F4511">
        <w:rPr>
          <w:rFonts w:ascii="Calibri" w:eastAsia="Times New Roman" w:hAnsi="Calibri" w:cs="Times New Roman"/>
          <w:lang w:eastAsia="ru-RU"/>
        </w:rPr>
        <w:t xml:space="preserve">Кинофильмы: «Доживем до понедельника» С.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Ростоцкого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«Мы из джаза» К. Шахназарова, «Малыш и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Карлсон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который живет на крыше» В.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Плучека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М.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Микаэляна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«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Шербургские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зонтики» Ж. Де-ми, «Человек дождя» Б. Левинсона, «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Мулен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Руж» Б.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Лурмэна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др. (по выбору учителя).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</w:r>
      <w:r w:rsidRPr="006F4511">
        <w:rPr>
          <w:rFonts w:ascii="Calibri" w:eastAsia="Times New Roman" w:hAnsi="Calibri" w:cs="Times New Roman"/>
          <w:b/>
          <w:bCs/>
          <w:lang w:eastAsia="ru-RU"/>
        </w:rPr>
        <w:t>Художественно-творческая деятельность учащихся: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Выполнение  проекта  (рисунок,  чертеж,  макет,  описание)  какого-либо  предмета  бытового  предназначения.  Проектирование  детской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игровой  площадки;  изготовление  эскиза-проекта  ландшафтного  дизайна  фрагмента  сквера,  парка  или  дизайна  интерьера  школьной рекреации, столовой.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Оформление пригласительного билета, поздравительной открытки, эскиза одежды с использованием средств компьютерной графики. Создание эскиза панно, витража или чеканки для украшения фасада или интерьера здания. Украшение или изготовление эскиза украшения (художественная роспись, резьба, лепка) предмета быта.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Разработка  и  проведение  конкурса  «Музыкальные  пародии».  Разработка  эскизов  костюмов  и  декораций  к  школьному  музыкальному спектаклю. Составление программы концерта (серьезной и легкой музыки), конкурса, фестиваля искусств, их художественное оформление. Проведение исследования на тему «Влияние классической популярной музыки на состояние домашних растений и животных».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>Раздел 4. Искусство и открытие мира для себя  - 8 часов.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Вопрос себе как первый шаг к творчеству. Красота творческого озарения. Совместная работа двух типов мышления в разных видах искусства. Творческое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воображение на службе науки и искусства - новый взгляд на старые проблемы. Искусство в жизни выдающихся людей. Информационное богатство искусства. Специфика восприятия временных и пространственных искусств. Исследовательский проект.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>Примерный художественный материал</w:t>
      </w:r>
      <w:r w:rsidRPr="006F4511">
        <w:rPr>
          <w:rFonts w:ascii="Calibri" w:eastAsia="Times New Roman" w:hAnsi="Calibri" w:cs="Times New Roman"/>
          <w:lang w:eastAsia="ru-RU"/>
        </w:rPr>
        <w:t>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Изучение разнообразных взглядов на роль искусства и творческой деятельности в процессе знакомства с произведениями различных видов искусства.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Изобразительное искусство. </w:t>
      </w:r>
      <w:r w:rsidRPr="006F4511">
        <w:rPr>
          <w:rFonts w:ascii="Calibri" w:eastAsia="Times New Roman" w:hAnsi="Calibri" w:cs="Times New Roman"/>
          <w:lang w:eastAsia="ru-RU"/>
        </w:rPr>
        <w:t xml:space="preserve">Примеры симметрии и асимметрии в искусстве и науке. Примеры понимания красоты в искусстве и науке: общее  и  особенное.  Геометрические  построения  в  искусстве  (примеры  золотого  сечения  в  разных  видах  искусства).  Изображение различных представлений о системе мира в графике. Декоративные композиции М.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Эшера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  <w:sectPr w:rsidR="006F4511" w:rsidRPr="006F4511">
          <w:pgSz w:w="16840" w:h="11920" w:orient="landscape"/>
          <w:pgMar w:top="480" w:right="740" w:bottom="280" w:left="740" w:header="720" w:footer="720" w:gutter="0"/>
          <w:cols w:space="720"/>
          <w:noEndnote/>
        </w:sectPr>
      </w:pP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lastRenderedPageBreak/>
        <w:t xml:space="preserve">Музыка. </w:t>
      </w:r>
      <w:r w:rsidRPr="006F4511">
        <w:rPr>
          <w:rFonts w:ascii="Calibri" w:eastAsia="Times New Roman" w:hAnsi="Calibri" w:cs="Times New Roman"/>
          <w:lang w:eastAsia="ru-RU"/>
        </w:rPr>
        <w:t>Миниатюры, произведения крупной формы. Вокально-хоровая, инструментально-симфоническая, сценическая музыка различных стилей и направлений (по выбору учителя). Искусство в жизни выдающихся деятелей науки и культуры (А. Бородин, М. Чюрленис, С. Рихтер, В. Наумов, С. Юдин, А. Эйнштейн и др.).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Литература. </w:t>
      </w:r>
      <w:r w:rsidRPr="006F4511">
        <w:rPr>
          <w:rFonts w:ascii="Calibri" w:eastAsia="Times New Roman" w:hAnsi="Calibri" w:cs="Times New Roman"/>
          <w:lang w:eastAsia="ru-RU"/>
        </w:rPr>
        <w:t>Известные поэты и писатели о предназначении творчества (У. Шекспир, А. Пушкин, М. Лермонтов, Н. Гоголь, С. Есенин, И. Бунин, И. Шмелев — из программы по литературе по выбору учителя).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 xml:space="preserve">Экранные искусства, театр. </w:t>
      </w:r>
      <w:r w:rsidRPr="006F4511">
        <w:rPr>
          <w:rFonts w:ascii="Calibri" w:eastAsia="Times New Roman" w:hAnsi="Calibri" w:cs="Times New Roman"/>
          <w:lang w:eastAsia="ru-RU"/>
        </w:rPr>
        <w:t>Кинофильмы: «Гамлет» Г. Козинцева, «Баллада о солдате» Г. Чухрая, «Обыкновенное чудо», «Юнона и Авось» М. Захарова, «Небеса обетованные» Э. Рязанова, «Странствия Одиссея» А. Михалкова-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Кончаловского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«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Вестсайдская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история» Д.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Роббинса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 и Р.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Уайза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 xml:space="preserve">, «Страсти Христовы» М.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Гибсона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«Призрак оперы» Д. Шумахера и др. (по выбору учителя).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</w:t>
      </w:r>
      <w:r w:rsidRPr="006F4511">
        <w:rPr>
          <w:rFonts w:ascii="Calibri" w:eastAsia="Times New Roman" w:hAnsi="Calibri" w:cs="Times New Roman"/>
          <w:lang w:eastAsia="ru-RU"/>
        </w:rPr>
        <w:tab/>
      </w:r>
      <w:r w:rsidRPr="006F4511">
        <w:rPr>
          <w:rFonts w:ascii="Calibri" w:eastAsia="Times New Roman" w:hAnsi="Calibri" w:cs="Times New Roman"/>
          <w:b/>
          <w:bCs/>
          <w:lang w:eastAsia="ru-RU"/>
        </w:rPr>
        <w:t>Художественно-творческая деятельность учащихся: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Исследовательский проект «Пушкин — наше все» — воплощение образа поэта и образов его литературных произведений средствами разных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 xml:space="preserve">видов искусства. Создание компьютерной презентации, театрализованных постановок, видео- и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фотокомпозиций</w:t>
      </w:r>
      <w:proofErr w:type="spellEnd"/>
      <w:r w:rsidRPr="006F4511">
        <w:rPr>
          <w:rFonts w:ascii="Calibri" w:eastAsia="Times New Roman" w:hAnsi="Calibri" w:cs="Times New Roman"/>
          <w:lang w:eastAsia="ru-RU"/>
        </w:rPr>
        <w:t>, участие в виртуальных и реальных путешествиях по пушкинским местам, проведение конкурсов чтецов, музыкантов и д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b/>
          <w:bCs/>
          <w:lang w:eastAsia="ru-RU"/>
        </w:rPr>
        <w:t>Требования к  уровню подготовки учащихся: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Обучение искусству в основной школе должно обеспечить учащимся возможность: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</w:t>
      </w:r>
      <w:r w:rsidRPr="006F4511">
        <w:rPr>
          <w:rFonts w:ascii="Calibri" w:eastAsia="Times New Roman" w:hAnsi="Calibri" w:cs="Times New Roman"/>
          <w:lang w:eastAsia="ru-RU"/>
        </w:rPr>
        <w:tab/>
        <w:t>иметь представление о жанрах и стилях классического и современного искусства, особенностях художественного</w:t>
      </w:r>
      <w:r w:rsidRPr="006F4511">
        <w:rPr>
          <w:rFonts w:ascii="Calibri" w:eastAsia="Times New Roman" w:hAnsi="Calibri" w:cs="Times New Roman"/>
          <w:lang w:eastAsia="ru-RU"/>
        </w:rPr>
        <w:tab/>
        <w:t>языка и музыкальной драматургии;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</w:t>
      </w:r>
      <w:r w:rsidRPr="006F4511">
        <w:rPr>
          <w:rFonts w:ascii="Calibri" w:eastAsia="Times New Roman" w:hAnsi="Calibri" w:cs="Times New Roman"/>
          <w:lang w:eastAsia="ru-RU"/>
        </w:rPr>
        <w:tab/>
        <w:t>определять принадлежность художественных произведений к одному из жанров на основе характерных средств  выразительности;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</w:t>
      </w:r>
      <w:r w:rsidRPr="006F4511">
        <w:rPr>
          <w:rFonts w:ascii="Calibri" w:eastAsia="Times New Roman" w:hAnsi="Calibri" w:cs="Times New Roman"/>
          <w:lang w:eastAsia="ru-RU"/>
        </w:rPr>
        <w:tab/>
        <w:t xml:space="preserve">знать  имена  выдающихся  отечественных  и  зарубежных  композиторов,  художников,  скульпторов.  режиссеров  и  </w:t>
      </w:r>
      <w:proofErr w:type="spellStart"/>
      <w:r w:rsidRPr="006F4511">
        <w:rPr>
          <w:rFonts w:ascii="Calibri" w:eastAsia="Times New Roman" w:hAnsi="Calibri" w:cs="Times New Roman"/>
          <w:lang w:eastAsia="ru-RU"/>
        </w:rPr>
        <w:t>т</w:t>
      </w:r>
      <w:proofErr w:type="gramStart"/>
      <w:r w:rsidRPr="006F4511">
        <w:rPr>
          <w:rFonts w:ascii="Calibri" w:eastAsia="Times New Roman" w:hAnsi="Calibri" w:cs="Times New Roman"/>
          <w:lang w:eastAsia="ru-RU"/>
        </w:rPr>
        <w:t>.д</w:t>
      </w:r>
      <w:proofErr w:type="spellEnd"/>
      <w:proofErr w:type="gramEnd"/>
      <w:r w:rsidRPr="006F4511">
        <w:rPr>
          <w:rFonts w:ascii="Calibri" w:eastAsia="Times New Roman" w:hAnsi="Calibri" w:cs="Times New Roman"/>
          <w:lang w:eastAsia="ru-RU"/>
        </w:rPr>
        <w:t>,  узнавать  наиболее значимые их произведения;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</w:t>
      </w:r>
      <w:r w:rsidRPr="006F4511">
        <w:rPr>
          <w:rFonts w:ascii="Calibri" w:eastAsia="Times New Roman" w:hAnsi="Calibri" w:cs="Times New Roman"/>
          <w:lang w:eastAsia="ru-RU"/>
        </w:rPr>
        <w:tab/>
        <w:t>размышлять о знакомом  произведении, высказывая суждения об основной идее, средствах ее воплощения, интонационных особенностях, жанре, форме, исполнителях;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</w:t>
      </w:r>
      <w:r w:rsidRPr="006F4511">
        <w:rPr>
          <w:rFonts w:ascii="Calibri" w:eastAsia="Times New Roman" w:hAnsi="Calibri" w:cs="Times New Roman"/>
          <w:lang w:eastAsia="ru-RU"/>
        </w:rPr>
        <w:tab/>
        <w:t>давать личностную оценку музыке, звучащей на уроке и вне школы, аргументируя свое отношение к тем или иным музыкальным явлениям;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</w:t>
      </w:r>
      <w:r w:rsidRPr="006F4511">
        <w:rPr>
          <w:rFonts w:ascii="Calibri" w:eastAsia="Times New Roman" w:hAnsi="Calibri" w:cs="Times New Roman"/>
          <w:lang w:eastAsia="ru-RU"/>
        </w:rPr>
        <w:tab/>
        <w:t>исполнять народные и современные песни, знакомые мелодии изученных классических произведений;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</w:t>
      </w:r>
      <w:r w:rsidRPr="006F4511">
        <w:rPr>
          <w:rFonts w:ascii="Calibri" w:eastAsia="Times New Roman" w:hAnsi="Calibri" w:cs="Times New Roman"/>
          <w:lang w:eastAsia="ru-RU"/>
        </w:rPr>
        <w:tab/>
        <w:t>выполнять творческие задания, участвовать в исследовательских проектах;</w:t>
      </w:r>
    </w:p>
    <w:p w:rsidR="006F4511" w:rsidRPr="006F4511" w:rsidRDefault="006F4511" w:rsidP="006F4511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-</w:t>
      </w:r>
      <w:r w:rsidRPr="006F4511">
        <w:rPr>
          <w:rFonts w:ascii="Calibri" w:eastAsia="Times New Roman" w:hAnsi="Calibri" w:cs="Times New Roman"/>
          <w:lang w:eastAsia="ru-RU"/>
        </w:rPr>
        <w:tab/>
        <w:t>использовать знания о музыке и музыкантах, художниках,  полученные на уроках, при составлении домашней фонотеки, видеотеки и пр.</w:t>
      </w:r>
    </w:p>
    <w:p w:rsidR="006F4511" w:rsidRPr="006F4511" w:rsidRDefault="006F4511" w:rsidP="006F4511">
      <w:pPr>
        <w:spacing w:after="0" w:line="240" w:lineRule="auto"/>
        <w:rPr>
          <w:rFonts w:ascii="Times New Roman" w:eastAsia="Times New Roman" w:hAnsi="Times New Roman" w:cs="Times New Roman"/>
          <w:sz w:val="9"/>
          <w:szCs w:val="9"/>
          <w:lang w:eastAsia="ru-RU"/>
        </w:rPr>
      </w:pPr>
      <w:r w:rsidRPr="006F4511">
        <w:rPr>
          <w:rFonts w:ascii="Calibri" w:eastAsia="Times New Roman" w:hAnsi="Calibri" w:cs="Times New Roman"/>
          <w:lang w:eastAsia="ru-RU"/>
        </w:rPr>
        <w:t>Обучение искусству в основной школе должно вывести учащихся на стандартный уровень знаний, умений, навыков.</w:t>
      </w:r>
      <w:r w:rsidRPr="006F4511">
        <w:rPr>
          <w:rFonts w:ascii="Times New Roman" w:eastAsia="Times New Roman" w:hAnsi="Times New Roman" w:cs="Times New Roman"/>
          <w:sz w:val="9"/>
          <w:szCs w:val="9"/>
          <w:lang w:eastAsia="ru-RU"/>
        </w:rPr>
        <w:br/>
      </w:r>
      <w:r w:rsidRPr="006F4511">
        <w:rPr>
          <w:rFonts w:ascii="Times New Roman" w:eastAsia="Times New Roman" w:hAnsi="Times New Roman" w:cs="Times New Roman"/>
          <w:sz w:val="9"/>
          <w:szCs w:val="9"/>
          <w:lang w:eastAsia="ru-RU"/>
        </w:rPr>
        <w:br/>
      </w:r>
      <w:r w:rsidRPr="006F4511">
        <w:rPr>
          <w:rFonts w:ascii="Times New Roman" w:eastAsia="Times New Roman" w:hAnsi="Times New Roman" w:cs="Times New Roman"/>
          <w:sz w:val="9"/>
          <w:szCs w:val="9"/>
          <w:lang w:eastAsia="ru-RU"/>
        </w:rPr>
        <w:br/>
      </w:r>
      <w:r w:rsidRPr="006F4511">
        <w:rPr>
          <w:rFonts w:ascii="Times New Roman" w:eastAsia="Times New Roman" w:hAnsi="Times New Roman" w:cs="Times New Roman"/>
          <w:sz w:val="9"/>
          <w:szCs w:val="9"/>
          <w:lang w:eastAsia="ru-RU"/>
        </w:rPr>
        <w:br/>
      </w:r>
      <w:r w:rsidRPr="006F4511">
        <w:rPr>
          <w:rFonts w:ascii="Times New Roman" w:eastAsia="Times New Roman" w:hAnsi="Times New Roman" w:cs="Times New Roman"/>
          <w:sz w:val="9"/>
          <w:szCs w:val="9"/>
          <w:lang w:eastAsia="ru-RU"/>
        </w:rPr>
        <w:br/>
      </w:r>
      <w:r w:rsidRPr="006F4511">
        <w:rPr>
          <w:rFonts w:ascii="Times New Roman" w:eastAsia="Times New Roman" w:hAnsi="Times New Roman" w:cs="Times New Roman"/>
          <w:sz w:val="9"/>
          <w:szCs w:val="9"/>
          <w:lang w:eastAsia="ru-RU"/>
        </w:rPr>
        <w:br/>
      </w: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1665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урока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,т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6F4511" w:rsidRPr="006F4511" w:rsidRDefault="006F4511" w:rsidP="006F451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вид урока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содержания урока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уровню подготовки учащихся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Умения и виды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План     Факт.</w:t>
            </w:r>
          </w:p>
        </w:tc>
      </w:tr>
      <w:tr w:rsidR="006F4511" w:rsidRPr="006F4511" w:rsidTr="00AF0690">
        <w:trPr>
          <w:trHeight w:hRule="exact" w:val="34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26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Искус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 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влас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ь.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 обобщ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-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ди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3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ако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 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произ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ми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1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рких пр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убе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изо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а, 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4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ры,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разия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икие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торич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кие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ытия в 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ма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икой От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ой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тан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ом и мо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мента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 иск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; 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мориа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ые 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амбли.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 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видов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 тр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фаль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влять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 и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ов.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lastRenderedPageBreak/>
              <w:t>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рты.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ым</w:t>
            </w:r>
            <w:r w:rsidRPr="006F451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ым 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6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(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тв, их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7" w:after="0" w:line="260" w:lineRule="exact"/>
              <w:ind w:right="-20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тоятел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ои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оряд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оба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lastRenderedPageBreak/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видов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рт, выр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воплощ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024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Сочинение-размышление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403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Экспресс-опрос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22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58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54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ми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вами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воздейс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во?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9"/>
                <w:sz w:val="24"/>
                <w:szCs w:val="24"/>
                <w:lang w:eastAsia="ru-RU"/>
              </w:rPr>
              <w:t>би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9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9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есе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ой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ти: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позици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форма, ритм, пропорции, факт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ра, 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тонация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р.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я. Форм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Ф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музыка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ти: мело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ритм, 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мбр,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форма,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тонация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анров.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ъяс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ять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 орг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 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ы, </w:t>
            </w:r>
            <w:r w:rsidRPr="006F451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ыки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2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1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(фор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ы)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овтора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2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2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2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23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1793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 размышление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91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Храмовый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9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 обобщ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 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- 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есе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</w:t>
            </w:r>
          </w:p>
          <w:p w:rsidR="006F4511" w:rsidRPr="006F4511" w:rsidRDefault="006F4511" w:rsidP="006F4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511" w:rsidRPr="006F4511" w:rsidRDefault="006F4511" w:rsidP="006F4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Синтез искусств в архитектуре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92" w:after="0" w:line="240" w:lineRule="auto"/>
              <w:ind w:right="1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Виды ар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афтная, гра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трои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Си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ии эмоцио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а.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музыка в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рамовым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ом.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19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амов.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явл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я. 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влять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 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4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видов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овка 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обов до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 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вр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1553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17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095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Экспресс-опрос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2494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ек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ы, 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и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ьп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 и 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8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33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бого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9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 искус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7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о,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 обобщ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 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 Трад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ици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зам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ще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эмоцио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ржа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музыки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ами.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з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атр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Со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та, 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ра,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ика, 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раза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ктак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ы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тия ко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позиции карти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ики 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атра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.Ва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Л.С.Бакс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т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В.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,.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кий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р.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120" w:lineRule="exact"/>
              <w:ind w:right="-2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также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 вз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ъ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яю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 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Со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воплощ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цени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4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зик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175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творческого проекта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458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творческого проекта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 xml:space="preserve"> пр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бщ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ть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цифика во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-с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1913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 да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во?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рок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уче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ового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есе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ах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 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к-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ин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–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120" w:lineRule="exact"/>
              <w:ind w:right="-2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видов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ыка.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пи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тов. Пр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овных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 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оторых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явл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го.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форы,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ллегори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видов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видов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усства.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9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ышлять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на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влять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 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(ч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ов, 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троля,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2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троля,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ыт ад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кам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55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323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Сочинение-миниатюра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54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азан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 обобщ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 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 Трад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ици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бщ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ть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цифика во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тия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3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ах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 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к-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ин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–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 эпо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120" w:lineRule="exact"/>
              <w:ind w:right="-2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гря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фан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(по выбо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ля).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ф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(</w:t>
            </w:r>
            <w:proofErr w:type="spellStart"/>
            <w:proofErr w:type="gram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ляЛюбое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в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5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23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волю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т.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17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ровид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ис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ща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 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гла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9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Инт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ть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 и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являть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я.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ышлять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на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4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4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4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428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58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Худо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жес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ое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ава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рок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уче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ового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есе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иции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атор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ых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апра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XX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в.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на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ыка, 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ты, ком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ыка, 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рд в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ыке как 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 и форм: додекафо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ыка,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ыка,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эмоц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вные воз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воны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1217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2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32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05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че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ый.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9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рок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я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- за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чё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того 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ороч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го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произ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ого, музыка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ого,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ры,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о, 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.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ю,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ым твор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рш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воих от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эмоц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ый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ъ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дго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 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твор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роры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на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о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рой.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ц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фраг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96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177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07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ое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ова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вом 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4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ы.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 обобщ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 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 Трад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ици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Виды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кая,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афтная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гра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трои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Эс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кое форми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рой окружаю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ще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.</w:t>
            </w:r>
            <w:proofErr w:type="spellStart"/>
            <w:proofErr w:type="gram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бщ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разах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позици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ика,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сш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пропорции, ритм, 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тика,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ъ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мов, факт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 и 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 ма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подго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овке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 на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город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 э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олы,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тового 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гровой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лощад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со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влять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 обо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9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191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Мини-проекты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194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9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тв, их 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э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практических  оценок.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 на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29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86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Арх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0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рок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уче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ового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 Трад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ици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Виды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кая,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10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афтная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гра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трои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Эс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кое форми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рой окружаю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ще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ы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бщ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разах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 Москов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Кр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ля,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влов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Ад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ек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город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 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 Привод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ьп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 в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обла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-с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5" w:after="0" w:line="274" w:lineRule="exact"/>
              <w:ind w:right="10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(ч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2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ов, 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троля,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21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троля,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ыт ад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2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об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кам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27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6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11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Арх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а.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рок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уче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ового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есе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110" w:lineRule="exact"/>
              <w:ind w:right="-20"/>
              <w:rPr>
                <w:rFonts w:ascii="Times New Roman" w:eastAsia="Times New Roman" w:hAnsi="Times New Roman" w:cs="Times New Roman"/>
                <w:sz w:val="11"/>
                <w:szCs w:val="11"/>
                <w:lang w:eastAsia="ru-RU"/>
              </w:rPr>
            </w:pP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омп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ью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графика и ее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играфии,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изай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ар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кта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изай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го 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2" w:after="0" w:line="120" w:lineRule="exact"/>
              <w:ind w:right="-2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55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 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ый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ьп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орода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являть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39" w:lineRule="auto"/>
              <w:ind w:right="2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40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84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84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Спец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зобра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оли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рок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уче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ового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 Трад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ици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 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иги. Стиле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 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ипы изображ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 по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играфии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.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9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оформл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9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9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9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156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Экспресс-опрос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277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Компьютерная графика.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быта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грот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в 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ля).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1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ех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оллажа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мп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ов,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34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азви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знач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зни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рок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уче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ового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а. Трад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ици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итие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изай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жиз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все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 вн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I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—ХХ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ышл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йн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твляющ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 быта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жды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 и 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блей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 д.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 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(промышл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тво, 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э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9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264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эскиза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58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9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атив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пр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ое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 обобщ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и 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 Трад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ици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Произ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39" w:lineRule="auto"/>
              <w:ind w:right="9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изай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как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отраж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 практич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ких и э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ких потр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 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родом.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 на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ых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 Подб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об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лов. 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6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01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479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 в бы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ачение музы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ть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-с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442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Центры     отечественной музыкальной культуры и музыкального образования.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Её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озмож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дух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ом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ше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ии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чн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8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Она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 з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оров, 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3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ров.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ыка как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сиг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Ар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ть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вой отв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эмоц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ый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Подгота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ече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6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 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отек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 эле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кост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ов, отр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э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Подб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ые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(ч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8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ов, 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троля,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2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троля,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проект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пн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ые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ва.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Художественная фотография.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сш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9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озмож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фотографии. Изо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тог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афии и жи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опи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и.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ой фотографии. Соз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ого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раза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фотои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ые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позиц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, ракур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т, )ритм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р.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ики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– мас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 ро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ий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кой и зар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ой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120" w:lineRule="exact"/>
              <w:ind w:right="-2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я. Кино. Тел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4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X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X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ды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вяз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о,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ышл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 (к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лы, 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ы)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 г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ов.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 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Привод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ры. 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4657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6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Изоб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ази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приро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экра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proofErr w:type="gram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6F4511" w:rsidRPr="006F4511" w:rsidRDefault="006F4511" w:rsidP="006F4511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2554"/>
        <w:gridCol w:w="2835"/>
        <w:gridCol w:w="2268"/>
        <w:gridCol w:w="4536"/>
        <w:gridCol w:w="1843"/>
        <w:gridCol w:w="1843"/>
      </w:tblGrid>
      <w:tr w:rsidR="006F4511" w:rsidRPr="006F4511" w:rsidTr="00AF0690">
        <w:trPr>
          <w:trHeight w:hRule="exact" w:val="149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пр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 в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о. </w:t>
            </w:r>
          </w:p>
          <w:p w:rsidR="006F4511" w:rsidRPr="006F4511" w:rsidRDefault="006F4511" w:rsidP="006F4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511" w:rsidRPr="006F4511" w:rsidRDefault="006F4511" w:rsidP="006F4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511" w:rsidRPr="006F4511" w:rsidRDefault="006F4511" w:rsidP="006F4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511" w:rsidRPr="006F4511" w:rsidRDefault="006F4511" w:rsidP="006F4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F4511" w:rsidRPr="006F4511" w:rsidRDefault="006F4511" w:rsidP="006F451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Специфика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киноизображения:кадр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монтаж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.К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инокомпозиция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средства эмоциональной выразительности в фильме.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 Специфика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оизо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: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 и мо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таж.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омпозиция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эмоцио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ой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фи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ме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тм,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т, 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т, 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ыка, зв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41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з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м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воплощ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ыкаль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 обр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4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оте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,ф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75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в этом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48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«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10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067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Сочинение-размышление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йн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лы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азов искус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ва,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ли Загад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муз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аль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ых х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ов</w:t>
            </w:r>
          </w:p>
          <w:p w:rsidR="006F4511" w:rsidRPr="006F4511" w:rsidRDefault="006F4511" w:rsidP="006F45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Выдающиеся русские и зарубежные исполнители.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цифика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зыки и ее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то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гих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 Род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разов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ть 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м,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цифика выразит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 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ий,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ий, красок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3"/>
                <w:sz w:val="24"/>
                <w:szCs w:val="24"/>
                <w:lang w:eastAsia="ru-RU"/>
              </w:rPr>
              <w:t>)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Му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зыка в 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атре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 ки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о.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 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3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Привод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ры. 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 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Ан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ть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ть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вои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воды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ф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вл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оте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9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589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Экспресс-опрос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пр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се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lastRenderedPageBreak/>
              <w:t>п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t>ш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аг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 </w:t>
            </w:r>
            <w:proofErr w:type="spellStart"/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ву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К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9"/>
                <w:sz w:val="24"/>
                <w:szCs w:val="24"/>
                <w:lang w:eastAsia="ru-RU"/>
              </w:rPr>
              <w:t>би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9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й</w:t>
            </w:r>
            <w:proofErr w:type="spellEnd"/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ро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9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Тр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9"/>
                <w:sz w:val="24"/>
                <w:szCs w:val="24"/>
                <w:lang w:eastAsia="ru-RU"/>
              </w:rPr>
              <w:t>иц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8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7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0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6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Из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lastRenderedPageBreak/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зг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ро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й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 в проц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ако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 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ми 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 Изо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 раз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ич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ий о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мира в графике и декорати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ой ко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позиции. Сим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трия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 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рия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сс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ке.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ый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в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lastRenderedPageBreak/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ышля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lastRenderedPageBreak/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видов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</w:t>
            </w:r>
            <w:r w:rsidRPr="006F4511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нкци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э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proofErr w:type="gramEnd"/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19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п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то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мес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 в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троль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аим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троль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8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я, обо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ема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до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</w:p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9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6F4511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г</w:t>
            </w:r>
            <w:r w:rsidRPr="006F4511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ров</w:t>
            </w:r>
            <w:r w:rsidRPr="006F4511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6F4511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F4511" w:rsidRPr="006F4511" w:rsidTr="00AF0690">
        <w:trPr>
          <w:trHeight w:hRule="exact" w:val="307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45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произведений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F4511" w:rsidRPr="006F4511" w:rsidRDefault="006F4511" w:rsidP="006F451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F4511" w:rsidRPr="006F4511" w:rsidRDefault="006F4511" w:rsidP="006F451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F4511" w:rsidRPr="006F4511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AB4D8E" w:rsidRPr="00AB4D8E" w:rsidTr="00096473">
        <w:trPr>
          <w:trHeight w:hRule="exact" w:val="32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Всемирно известные театры оперы и балета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дочном 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proofErr w:type="gramEnd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ждый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ов, на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оторые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отв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ы. Эти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огда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одят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23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proofErr w:type="gramEnd"/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огда в 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я. В 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бом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AB4D8E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довл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4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с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бое твор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тво: 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ж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на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рожд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виде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шь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2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воплощ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в пр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 и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я. Ч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ч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 ищ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отв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на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щ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вопро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ы.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Име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вопро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вом для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ют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аз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тво, 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зык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тр,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др. 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волы красо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в ж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ечес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вз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Привод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ры о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тва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ж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ю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409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рн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ые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иц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ы.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закрепл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. Трад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ици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рок.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Пони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красо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 в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: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бщ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 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б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усс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 в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жиз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ю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щ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ки и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льтуры.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7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ышлять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30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видов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ыс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я, </w:t>
            </w:r>
            <w:r w:rsidRPr="00AB4D8E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proofErr w:type="gramEnd"/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ф</w:t>
            </w:r>
            <w:r w:rsidRPr="00AB4D8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нкциях</w:t>
            </w:r>
            <w:proofErr w:type="gramEnd"/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3" w:after="0" w:line="276" w:lineRule="exac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193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Сочинение-размышление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343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сс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</w:t>
            </w:r>
            <w:r w:rsidRPr="00AB4D8E"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ь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й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ро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207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eastAsia="ru-RU"/>
              </w:rPr>
              <w:t>«</w:t>
            </w:r>
            <w:r w:rsidRPr="00AB4D8E">
              <w:rPr>
                <w:rFonts w:ascii="Times New Roman" w:eastAsia="Times New Roman" w:hAnsi="Times New Roman" w:cs="Times New Roman"/>
                <w:b/>
                <w:spacing w:val="4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b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b/>
                <w:spacing w:val="2"/>
                <w:sz w:val="24"/>
                <w:szCs w:val="24"/>
                <w:lang w:eastAsia="ru-RU"/>
              </w:rPr>
              <w:t>ш</w:t>
            </w:r>
            <w:r w:rsidRPr="00AB4D8E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b/>
                <w:spacing w:val="3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– </w:t>
            </w:r>
            <w:r w:rsidRPr="00AB4D8E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ше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b/>
                <w:spacing w:val="4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» 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Урок 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</w:t>
            </w:r>
            <w:proofErr w:type="gramEnd"/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трол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pacing w:val="-1"/>
                <w:sz w:val="24"/>
                <w:szCs w:val="24"/>
                <w:lang w:eastAsia="ru-RU"/>
              </w:rPr>
              <w:t>щ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ита про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кта.</w:t>
            </w:r>
          </w:p>
          <w:p w:rsidR="00AB4D8E" w:rsidRPr="00AB4D8E" w:rsidRDefault="00AB4D8E" w:rsidP="00AB4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Общность и специфика восприятия художественного образа в искусстве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ель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кий проект. 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лощ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оэ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й.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мес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proofErr w:type="gramEnd"/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5" w:after="0" w:line="274" w:lineRule="exact"/>
              <w:ind w:right="17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 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5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B4D8E">
              <w:rPr>
                <w:rFonts w:ascii="Times New Roman" w:eastAsia="Times New Roman" w:hAnsi="Times New Roman" w:cs="Times New Roman"/>
                <w:spacing w:val="59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есс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тов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AB4D8E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eastAsia="ru-RU"/>
              </w:rPr>
              <w:t>результата.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ач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овка ц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1" w:after="0" w:line="276" w:lineRule="exact"/>
              <w:ind w:right="29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ыбор 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 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ого 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ен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6" w:lineRule="exact"/>
              <w:ind w:right="59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родолж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3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м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лгор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120" w:lineRule="exact"/>
              <w:ind w:right="-20"/>
              <w:rPr>
                <w:rFonts w:ascii="Times New Roman" w:eastAsia="Times New Roman" w:hAnsi="Times New Roman" w:cs="Times New Roman"/>
                <w:sz w:val="12"/>
                <w:szCs w:val="12"/>
                <w:lang w:eastAsia="ru-RU"/>
              </w:rPr>
            </w:pP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 xml:space="preserve"> к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ь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й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ац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вид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proofErr w:type="spellEnd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 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х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</w:t>
            </w:r>
            <w:proofErr w:type="gramEnd"/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9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711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28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794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293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783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536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B4D8E" w:rsidRPr="00AB4D8E" w:rsidRDefault="00AB4D8E" w:rsidP="00AB4D8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AB4D8E" w:rsidRPr="00AB4D8E">
          <w:pgSz w:w="16840" w:h="11920" w:orient="landscape"/>
          <w:pgMar w:top="460" w:right="40" w:bottom="280" w:left="40" w:header="720" w:footer="720" w:gutter="0"/>
          <w:cols w:space="720"/>
          <w:noEndnote/>
        </w:sectPr>
      </w:pPr>
    </w:p>
    <w:p w:rsidR="00AB4D8E" w:rsidRPr="00AB4D8E" w:rsidRDefault="00AB4D8E" w:rsidP="00AB4D8E">
      <w:pPr>
        <w:widowControl w:val="0"/>
        <w:autoSpaceDE w:val="0"/>
        <w:autoSpaceDN w:val="0"/>
        <w:adjustRightInd w:val="0"/>
        <w:spacing w:before="10" w:after="0" w:line="90" w:lineRule="exact"/>
        <w:ind w:right="-20"/>
        <w:rPr>
          <w:rFonts w:ascii="Times New Roman" w:eastAsia="Times New Roman" w:hAnsi="Times New Roman" w:cs="Times New Roman"/>
          <w:sz w:val="9"/>
          <w:szCs w:val="9"/>
          <w:lang w:eastAsia="ru-RU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3"/>
        <w:gridCol w:w="1954"/>
        <w:gridCol w:w="2835"/>
        <w:gridCol w:w="2268"/>
        <w:gridCol w:w="4536"/>
        <w:gridCol w:w="1843"/>
        <w:gridCol w:w="1843"/>
      </w:tblGrid>
      <w:tr w:rsidR="00AB4D8E" w:rsidRPr="00AB4D8E" w:rsidTr="00096473">
        <w:trPr>
          <w:trHeight w:hRule="exact" w:val="55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1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B4D8E" w:rsidRPr="00AB4D8E" w:rsidRDefault="00AB4D8E" w:rsidP="00AB4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B4D8E" w:rsidRPr="00AB4D8E" w:rsidRDefault="00AB4D8E" w:rsidP="00AB4D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Художник-творец-гражданин-выразитель ценностной эпохи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•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Му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зыка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в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ще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ия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ирич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кой поэзии А.С. 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уш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4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• 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разы 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уш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кой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розы и поэзии в музык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80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•О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разы 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уш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кой 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3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озы и поэзии в 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иж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ых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лю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траци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•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атр и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 С. 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уш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4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• 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уш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кие м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ики,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квар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иры,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-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дь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4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•   Х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ож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 т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ев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изио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ые фи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мы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 жи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 А. С.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уш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ю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ж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ты е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произ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ве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д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ий.</w:t>
            </w:r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74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•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Му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ль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типли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аци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: о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б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2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азы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казок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А.С. П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-1"/>
                <w:sz w:val="24"/>
                <w:szCs w:val="24"/>
                <w:lang w:eastAsia="ru-RU"/>
              </w:rPr>
              <w:t>уш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ки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а.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</w:t>
            </w:r>
            <w:r w:rsidRPr="00AB4D8E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ф</w:t>
            </w:r>
            <w:r w:rsidRPr="00AB4D8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нкци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я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 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п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ьн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</w:p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56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м</w:t>
            </w:r>
            <w:r w:rsidRPr="00AB4D8E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ник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а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э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чес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к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ц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</w:t>
            </w:r>
            <w:r w:rsidRPr="00AB4D8E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н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и</w:t>
            </w:r>
            <w:r w:rsidRPr="00AB4D8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</w:t>
            </w:r>
            <w:r w:rsidRPr="00AB4D8E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у</w:t>
            </w:r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ющ</w:t>
            </w:r>
            <w:r w:rsidRPr="00AB4D8E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е</w:t>
            </w:r>
            <w:r w:rsidRPr="00AB4D8E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ru-RU"/>
              </w:rPr>
              <w:t>й</w:t>
            </w:r>
            <w:proofErr w:type="gramEnd"/>
            <w:r w:rsidRPr="00AB4D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66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348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4D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4D8E" w:rsidRPr="00AB4D8E" w:rsidTr="00096473">
        <w:trPr>
          <w:trHeight w:hRule="exact" w:val="3802"/>
        </w:trPr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D8E" w:rsidRPr="00AB4D8E" w:rsidRDefault="00AB4D8E" w:rsidP="00AB4D8E">
            <w:pPr>
              <w:widowControl w:val="0"/>
              <w:autoSpaceDE w:val="0"/>
              <w:autoSpaceDN w:val="0"/>
              <w:adjustRightInd w:val="0"/>
              <w:spacing w:after="0" w:line="272" w:lineRule="exact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B4D8E" w:rsidRPr="00AB4D8E" w:rsidRDefault="00AB4D8E" w:rsidP="00AB4D8E">
      <w:pPr>
        <w:rPr>
          <w:rFonts w:ascii="Calibri" w:eastAsia="Times New Roman" w:hAnsi="Calibri" w:cs="Times New Roman"/>
          <w:lang w:eastAsia="ru-RU"/>
        </w:rPr>
      </w:pPr>
    </w:p>
    <w:p w:rsidR="00AB4D8E" w:rsidRPr="00AB4D8E" w:rsidRDefault="00AB4D8E" w:rsidP="00AB4D8E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D8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AB4D8E" w:rsidRPr="00AB4D8E" w:rsidRDefault="00AB4D8E" w:rsidP="00AB4D8E">
      <w:pPr>
        <w:widowControl w:val="0"/>
        <w:autoSpaceDE w:val="0"/>
        <w:autoSpaceDN w:val="0"/>
        <w:adjustRightInd w:val="0"/>
        <w:spacing w:before="2" w:after="0" w:line="280" w:lineRule="exact"/>
        <w:ind w:right="-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B4D8E" w:rsidRPr="00AB4D8E" w:rsidRDefault="00AB4D8E" w:rsidP="00AB4D8E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4D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Учебно</w:t>
      </w:r>
      <w:r w:rsidRPr="00AB4D8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-м</w:t>
      </w:r>
      <w:r w:rsidRPr="00AB4D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eastAsia="ru-RU"/>
        </w:rPr>
        <w:t>то</w:t>
      </w:r>
      <w:r w:rsidRPr="00AB4D8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r w:rsidRPr="00AB4D8E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  <w:lang w:eastAsia="ru-RU"/>
        </w:rPr>
        <w:t>и</w:t>
      </w:r>
      <w:r w:rsidRPr="00AB4D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ч</w:t>
      </w:r>
      <w:r w:rsidRPr="00AB4D8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еско</w:t>
      </w:r>
      <w:r w:rsidRPr="00AB4D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eastAsia="ru-RU"/>
        </w:rPr>
        <w:t xml:space="preserve">е  </w:t>
      </w:r>
      <w:r w:rsidRPr="00AB4D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о</w:t>
      </w:r>
      <w:r w:rsidRPr="00AB4D8E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  <w:lang w:eastAsia="ru-RU"/>
        </w:rPr>
        <w:t>б</w:t>
      </w:r>
      <w:r w:rsidRPr="00AB4D8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есп</w:t>
      </w:r>
      <w:r w:rsidRPr="00AB4D8E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чен</w:t>
      </w:r>
      <w:r w:rsidRPr="00AB4D8E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  <w:t>и</w:t>
      </w:r>
      <w:r w:rsidRPr="00AB4D8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</w:p>
    <w:p w:rsidR="00AB4D8E" w:rsidRPr="00AB4D8E" w:rsidRDefault="00AB4D8E" w:rsidP="00AB4D8E">
      <w:pPr>
        <w:widowControl w:val="0"/>
        <w:autoSpaceDE w:val="0"/>
        <w:autoSpaceDN w:val="0"/>
        <w:adjustRightInd w:val="0"/>
        <w:spacing w:after="0" w:line="275" w:lineRule="exact"/>
        <w:ind w:right="-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4D8E" w:rsidRPr="00AB4D8E" w:rsidRDefault="00AB4D8E" w:rsidP="00AB4D8E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2" w:lineRule="exact"/>
        <w:ind w:right="-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D8E">
        <w:rPr>
          <w:rFonts w:ascii="Symbol" w:eastAsia="Times New Roman" w:hAnsi="Symbol" w:cs="Symbol"/>
          <w:position w:val="-1"/>
          <w:sz w:val="24"/>
          <w:szCs w:val="24"/>
          <w:lang w:eastAsia="ru-RU"/>
        </w:rPr>
        <w:t>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ab/>
        <w:t>Прогр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ам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м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а</w:t>
      </w:r>
      <w:r w:rsidRPr="00AB4D8E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spacing w:val="-7"/>
          <w:position w:val="-1"/>
          <w:sz w:val="24"/>
          <w:szCs w:val="24"/>
          <w:lang w:eastAsia="ru-RU"/>
        </w:rPr>
        <w:t>«</w:t>
      </w:r>
      <w:r w:rsidRPr="00AB4D8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eastAsia="ru-RU"/>
        </w:rPr>
        <w:t>М</w:t>
      </w:r>
      <w:r w:rsidRPr="00AB4D8E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eastAsia="ru-RU"/>
        </w:rPr>
        <w:t>у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з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ыка </w:t>
      </w:r>
      <w:r w:rsidRPr="00AB4D8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  <w:lang w:eastAsia="ru-RU"/>
        </w:rPr>
        <w:t>1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>-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7 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л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асс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ы. 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Ис</w:t>
      </w:r>
      <w:r w:rsidRPr="00AB4D8E">
        <w:rPr>
          <w:rFonts w:ascii="Times New Roman" w:eastAsia="Times New Roman" w:hAnsi="Times New Roman" w:cs="Times New Roman"/>
          <w:spacing w:val="6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eastAsia="ru-RU"/>
        </w:rPr>
        <w:t>у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тво 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8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>-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9 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л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асс</w:t>
      </w:r>
      <w:r w:rsidRPr="00AB4D8E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eastAsia="ru-RU"/>
        </w:rPr>
        <w:t>ы</w:t>
      </w:r>
      <w:r w:rsidRPr="00AB4D8E">
        <w:rPr>
          <w:rFonts w:ascii="Times New Roman" w:eastAsia="Times New Roman" w:hAnsi="Times New Roman" w:cs="Times New Roman"/>
          <w:spacing w:val="-7"/>
          <w:position w:val="-1"/>
          <w:sz w:val="24"/>
          <w:szCs w:val="24"/>
          <w:lang w:eastAsia="ru-RU"/>
        </w:rPr>
        <w:t>»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,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М., Про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в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>щ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ни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, 2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>0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10г.</w:t>
      </w:r>
    </w:p>
    <w:p w:rsidR="00AB4D8E" w:rsidRPr="00AB4D8E" w:rsidRDefault="00AB4D8E" w:rsidP="00AB4D8E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3" w:lineRule="exact"/>
        <w:ind w:right="-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D8E">
        <w:rPr>
          <w:rFonts w:ascii="Symbol" w:eastAsia="Times New Roman" w:hAnsi="Symbol" w:cs="Symbol"/>
          <w:position w:val="-1"/>
          <w:sz w:val="24"/>
          <w:szCs w:val="24"/>
          <w:lang w:eastAsia="ru-RU"/>
        </w:rPr>
        <w:t>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ab/>
        <w:t>Уч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б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ни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spacing w:val="-7"/>
          <w:position w:val="-1"/>
          <w:sz w:val="24"/>
          <w:szCs w:val="24"/>
          <w:lang w:eastAsia="ru-RU"/>
        </w:rPr>
        <w:t>«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>И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eastAsia="ru-RU"/>
        </w:rPr>
        <w:t>у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тво 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8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>-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9 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л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ас</w:t>
      </w:r>
      <w:r w:rsidRPr="00AB4D8E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»</w:t>
      </w:r>
      <w:r w:rsidRPr="00AB4D8E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М., Про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>в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щ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ени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, 2009 г., (эл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тро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нна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я в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р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и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я)</w:t>
      </w:r>
    </w:p>
    <w:p w:rsidR="00AB4D8E" w:rsidRPr="00AB4D8E" w:rsidRDefault="00AB4D8E" w:rsidP="00AB4D8E">
      <w:pPr>
        <w:widowControl w:val="0"/>
        <w:tabs>
          <w:tab w:val="left" w:pos="1180"/>
        </w:tabs>
        <w:autoSpaceDE w:val="0"/>
        <w:autoSpaceDN w:val="0"/>
        <w:adjustRightInd w:val="0"/>
        <w:spacing w:after="0" w:line="293" w:lineRule="exact"/>
        <w:ind w:right="-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4D8E">
        <w:rPr>
          <w:rFonts w:ascii="Symbol" w:eastAsia="Times New Roman" w:hAnsi="Symbol" w:cs="Symbol"/>
          <w:position w:val="-1"/>
          <w:sz w:val="24"/>
          <w:szCs w:val="24"/>
          <w:lang w:eastAsia="ru-RU"/>
        </w:rPr>
        <w:t>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ab/>
        <w:t>Метод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и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чес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ое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п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о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об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и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для</w:t>
      </w:r>
      <w:r w:rsidRPr="00AB4D8E">
        <w:rPr>
          <w:rFonts w:ascii="Times New Roman" w:eastAsia="Times New Roman" w:hAnsi="Times New Roman" w:cs="Times New Roman"/>
          <w:spacing w:val="3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eastAsia="ru-RU"/>
        </w:rPr>
        <w:t>у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ч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и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т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ля</w:t>
      </w:r>
      <w:r w:rsidRPr="00AB4D8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spacing w:val="-7"/>
          <w:position w:val="-1"/>
          <w:sz w:val="24"/>
          <w:szCs w:val="24"/>
          <w:lang w:eastAsia="ru-RU"/>
        </w:rPr>
        <w:t>«</w:t>
      </w:r>
      <w:r w:rsidRPr="00AB4D8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eastAsia="ru-RU"/>
        </w:rPr>
        <w:t>М</w:t>
      </w:r>
      <w:r w:rsidRPr="00AB4D8E">
        <w:rPr>
          <w:rFonts w:ascii="Times New Roman" w:eastAsia="Times New Roman" w:hAnsi="Times New Roman" w:cs="Times New Roman"/>
          <w:spacing w:val="-5"/>
          <w:position w:val="-1"/>
          <w:sz w:val="24"/>
          <w:szCs w:val="24"/>
          <w:lang w:eastAsia="ru-RU"/>
        </w:rPr>
        <w:t>у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з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ыка </w:t>
      </w:r>
      <w:r w:rsidRPr="00AB4D8E">
        <w:rPr>
          <w:rFonts w:ascii="Times New Roman" w:eastAsia="Times New Roman" w:hAnsi="Times New Roman" w:cs="Times New Roman"/>
          <w:spacing w:val="5"/>
          <w:position w:val="-1"/>
          <w:sz w:val="24"/>
          <w:szCs w:val="24"/>
          <w:lang w:eastAsia="ru-RU"/>
        </w:rPr>
        <w:t>5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-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 xml:space="preserve">6 – 7 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к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л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асс</w:t>
      </w:r>
      <w:r w:rsidRPr="00AB4D8E">
        <w:rPr>
          <w:rFonts w:ascii="Times New Roman" w:eastAsia="Times New Roman" w:hAnsi="Times New Roman" w:cs="Times New Roman"/>
          <w:spacing w:val="4"/>
          <w:position w:val="-1"/>
          <w:sz w:val="24"/>
          <w:szCs w:val="24"/>
          <w:lang w:eastAsia="ru-RU"/>
        </w:rPr>
        <w:t>ы</w:t>
      </w:r>
      <w:r w:rsidRPr="00AB4D8E">
        <w:rPr>
          <w:rFonts w:ascii="Times New Roman" w:eastAsia="Times New Roman" w:hAnsi="Times New Roman" w:cs="Times New Roman"/>
          <w:spacing w:val="-7"/>
          <w:position w:val="-1"/>
          <w:sz w:val="24"/>
          <w:szCs w:val="24"/>
          <w:lang w:eastAsia="ru-RU"/>
        </w:rPr>
        <w:t>»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,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 xml:space="preserve"> 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М., Пр</w:t>
      </w:r>
      <w:r w:rsidRPr="00AB4D8E">
        <w:rPr>
          <w:rFonts w:ascii="Times New Roman" w:eastAsia="Times New Roman" w:hAnsi="Times New Roman" w:cs="Times New Roman"/>
          <w:spacing w:val="2"/>
          <w:position w:val="-1"/>
          <w:sz w:val="24"/>
          <w:szCs w:val="24"/>
          <w:lang w:eastAsia="ru-RU"/>
        </w:rPr>
        <w:t>о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с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в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щ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spacing w:val="1"/>
          <w:position w:val="-1"/>
          <w:sz w:val="24"/>
          <w:szCs w:val="24"/>
          <w:lang w:eastAsia="ru-RU"/>
        </w:rPr>
        <w:t>ни</w:t>
      </w:r>
      <w:r w:rsidRPr="00AB4D8E">
        <w:rPr>
          <w:rFonts w:ascii="Times New Roman" w:eastAsia="Times New Roman" w:hAnsi="Times New Roman" w:cs="Times New Roman"/>
          <w:spacing w:val="-1"/>
          <w:position w:val="-1"/>
          <w:sz w:val="24"/>
          <w:szCs w:val="24"/>
          <w:lang w:eastAsia="ru-RU"/>
        </w:rPr>
        <w:t>е</w:t>
      </w:r>
      <w:r w:rsidRPr="00AB4D8E">
        <w:rPr>
          <w:rFonts w:ascii="Times New Roman" w:eastAsia="Times New Roman" w:hAnsi="Times New Roman" w:cs="Times New Roman"/>
          <w:position w:val="-1"/>
          <w:sz w:val="24"/>
          <w:szCs w:val="24"/>
          <w:lang w:eastAsia="ru-RU"/>
        </w:rPr>
        <w:t>, 2005г.</w:t>
      </w:r>
    </w:p>
    <w:p w:rsidR="007E4D51" w:rsidRDefault="007E4D51"/>
    <w:sectPr w:rsidR="007E4D51" w:rsidSect="006F451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250F96"/>
    <w:multiLevelType w:val="hybridMultilevel"/>
    <w:tmpl w:val="938C0D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4F2280"/>
    <w:multiLevelType w:val="hybridMultilevel"/>
    <w:tmpl w:val="5AB8CB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B25560"/>
    <w:multiLevelType w:val="hybridMultilevel"/>
    <w:tmpl w:val="FAFA062A"/>
    <w:lvl w:ilvl="0" w:tplc="04190005">
      <w:start w:val="1"/>
      <w:numFmt w:val="bullet"/>
      <w:lvlText w:val=""/>
      <w:lvlJc w:val="left"/>
      <w:pPr>
        <w:tabs>
          <w:tab w:val="num" w:pos="1147"/>
        </w:tabs>
        <w:ind w:left="114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BB2A08"/>
    <w:multiLevelType w:val="hybridMultilevel"/>
    <w:tmpl w:val="40E89532"/>
    <w:lvl w:ilvl="0" w:tplc="4640547C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FC474CA"/>
    <w:multiLevelType w:val="multilevel"/>
    <w:tmpl w:val="41E09962"/>
    <w:lvl w:ilvl="0">
      <w:start w:val="1"/>
      <w:numFmt w:val="bullet"/>
      <w:lvlText w:val=""/>
      <w:lvlJc w:val="left"/>
      <w:pPr>
        <w:tabs>
          <w:tab w:val="num" w:pos="587"/>
        </w:tabs>
        <w:ind w:left="0" w:firstLine="22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3BA33C7"/>
    <w:multiLevelType w:val="hybridMultilevel"/>
    <w:tmpl w:val="29342F3E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190A71"/>
    <w:multiLevelType w:val="hybridMultilevel"/>
    <w:tmpl w:val="6AE43A9C"/>
    <w:lvl w:ilvl="0" w:tplc="041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511"/>
    <w:rsid w:val="006F4511"/>
    <w:rsid w:val="007E4D51"/>
    <w:rsid w:val="00AB4D8E"/>
    <w:rsid w:val="00EA0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F4511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4511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6F4511"/>
  </w:style>
  <w:style w:type="paragraph" w:styleId="a3">
    <w:name w:val="Body Text"/>
    <w:basedOn w:val="a"/>
    <w:link w:val="a4"/>
    <w:rsid w:val="006F451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6F45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6F451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6F45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6F4511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5">
    <w:name w:val="Table Grid"/>
    <w:basedOn w:val="a1"/>
    <w:rsid w:val="006F45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6F45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qFormat/>
    <w:rsid w:val="006F4511"/>
    <w:rPr>
      <w:i/>
      <w:iCs/>
    </w:rPr>
  </w:style>
  <w:style w:type="paragraph" w:styleId="a8">
    <w:name w:val="Balloon Text"/>
    <w:basedOn w:val="a"/>
    <w:link w:val="a9"/>
    <w:rsid w:val="006F4511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rsid w:val="006F4511"/>
    <w:rPr>
      <w:rFonts w:ascii="Tahoma" w:eastAsia="Times New Roman" w:hAnsi="Tahoma" w:cs="Times New Roman"/>
      <w:sz w:val="16"/>
      <w:szCs w:val="16"/>
      <w:lang w:val="x-none" w:eastAsia="x-none"/>
    </w:rPr>
  </w:style>
  <w:style w:type="numbering" w:customStyle="1" w:styleId="110">
    <w:name w:val="Нет списка11"/>
    <w:next w:val="a2"/>
    <w:uiPriority w:val="99"/>
    <w:semiHidden/>
    <w:unhideWhenUsed/>
    <w:rsid w:val="006F4511"/>
  </w:style>
  <w:style w:type="numbering" w:customStyle="1" w:styleId="21">
    <w:name w:val="Нет списка2"/>
    <w:next w:val="a2"/>
    <w:semiHidden/>
    <w:rsid w:val="00AB4D8E"/>
  </w:style>
  <w:style w:type="table" w:customStyle="1" w:styleId="12">
    <w:name w:val="Сетка таблицы1"/>
    <w:basedOn w:val="a1"/>
    <w:next w:val="a5"/>
    <w:rsid w:val="00AB4D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AB4D8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F4511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4511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numbering" w:customStyle="1" w:styleId="11">
    <w:name w:val="Нет списка1"/>
    <w:next w:val="a2"/>
    <w:semiHidden/>
    <w:rsid w:val="006F4511"/>
  </w:style>
  <w:style w:type="paragraph" w:styleId="a3">
    <w:name w:val="Body Text"/>
    <w:basedOn w:val="a"/>
    <w:link w:val="a4"/>
    <w:rsid w:val="006F451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6F45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6F451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6F45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rsid w:val="006F4511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table" w:styleId="a5">
    <w:name w:val="Table Grid"/>
    <w:basedOn w:val="a1"/>
    <w:rsid w:val="006F45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6F45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qFormat/>
    <w:rsid w:val="006F4511"/>
    <w:rPr>
      <w:i/>
      <w:iCs/>
    </w:rPr>
  </w:style>
  <w:style w:type="paragraph" w:styleId="a8">
    <w:name w:val="Balloon Text"/>
    <w:basedOn w:val="a"/>
    <w:link w:val="a9"/>
    <w:rsid w:val="006F4511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rsid w:val="006F4511"/>
    <w:rPr>
      <w:rFonts w:ascii="Tahoma" w:eastAsia="Times New Roman" w:hAnsi="Tahoma" w:cs="Times New Roman"/>
      <w:sz w:val="16"/>
      <w:szCs w:val="16"/>
      <w:lang w:val="x-none" w:eastAsia="x-none"/>
    </w:rPr>
  </w:style>
  <w:style w:type="numbering" w:customStyle="1" w:styleId="110">
    <w:name w:val="Нет списка11"/>
    <w:next w:val="a2"/>
    <w:uiPriority w:val="99"/>
    <w:semiHidden/>
    <w:unhideWhenUsed/>
    <w:rsid w:val="006F4511"/>
  </w:style>
  <w:style w:type="numbering" w:customStyle="1" w:styleId="21">
    <w:name w:val="Нет списка2"/>
    <w:next w:val="a2"/>
    <w:semiHidden/>
    <w:rsid w:val="00AB4D8E"/>
  </w:style>
  <w:style w:type="table" w:customStyle="1" w:styleId="12">
    <w:name w:val="Сетка таблицы1"/>
    <w:basedOn w:val="a1"/>
    <w:next w:val="a5"/>
    <w:rsid w:val="00AB4D8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AB4D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6853</Words>
  <Characters>39067</Characters>
  <Application>Microsoft Office Word</Application>
  <DocSecurity>0</DocSecurity>
  <Lines>325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3</cp:revision>
  <dcterms:created xsi:type="dcterms:W3CDTF">2015-04-18T06:33:00Z</dcterms:created>
  <dcterms:modified xsi:type="dcterms:W3CDTF">2015-04-24T05:38:00Z</dcterms:modified>
</cp:coreProperties>
</file>